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388F8" w14:textId="77777777" w:rsidR="00B40E36" w:rsidRPr="00E83DDE" w:rsidRDefault="00B40E36" w:rsidP="00E83DDE">
      <w:pPr>
        <w:jc w:val="center"/>
        <w:rPr>
          <w:rFonts w:ascii="Arial" w:hAnsi="Arial" w:cs="Arial"/>
          <w:b/>
        </w:rPr>
      </w:pPr>
      <w:r w:rsidRPr="00E83DDE">
        <w:rPr>
          <w:rFonts w:ascii="Arial" w:hAnsi="Arial" w:cs="Arial"/>
          <w:b/>
        </w:rPr>
        <w:t>МИНОБРНАУКИ РОССИИ</w:t>
      </w:r>
    </w:p>
    <w:p w14:paraId="59EA5095" w14:textId="77777777" w:rsidR="00B40E36" w:rsidRPr="00E83DDE" w:rsidRDefault="00B40E36" w:rsidP="00E83DDE">
      <w:pPr>
        <w:jc w:val="center"/>
        <w:rPr>
          <w:rFonts w:ascii="Arial" w:hAnsi="Arial" w:cs="Arial"/>
          <w:b/>
        </w:rPr>
      </w:pPr>
      <w:r w:rsidRPr="00E83DDE">
        <w:rPr>
          <w:rFonts w:ascii="Arial" w:hAnsi="Arial" w:cs="Arial"/>
          <w:b/>
        </w:rPr>
        <w:t xml:space="preserve">Федеральное государственное бюджетное образовательное учреждение высшего образования </w:t>
      </w:r>
    </w:p>
    <w:p w14:paraId="0D2250B4" w14:textId="77777777" w:rsidR="00B40E36" w:rsidRPr="00E83DDE" w:rsidRDefault="00B40E36" w:rsidP="00E83DDE">
      <w:pPr>
        <w:jc w:val="center"/>
        <w:rPr>
          <w:rFonts w:ascii="Arial" w:hAnsi="Arial" w:cs="Arial"/>
          <w:b/>
        </w:rPr>
      </w:pPr>
      <w:r w:rsidRPr="00E83DDE">
        <w:rPr>
          <w:rFonts w:ascii="Arial" w:hAnsi="Arial" w:cs="Arial"/>
          <w:b/>
        </w:rPr>
        <w:t>«Дагестанский государственный университет»</w:t>
      </w:r>
    </w:p>
    <w:p w14:paraId="787EC46E" w14:textId="77777777" w:rsidR="00B40E36" w:rsidRPr="00E83DDE" w:rsidRDefault="00B40E36" w:rsidP="00E83DDE">
      <w:pPr>
        <w:ind w:firstLine="709"/>
        <w:jc w:val="center"/>
        <w:rPr>
          <w:rFonts w:ascii="Arial" w:hAnsi="Arial" w:cs="Arial"/>
          <w:b/>
        </w:rPr>
      </w:pPr>
    </w:p>
    <w:p w14:paraId="3242B542" w14:textId="77777777" w:rsidR="00B40E36" w:rsidRPr="00E83DDE" w:rsidRDefault="00B40E36" w:rsidP="00E83DDE">
      <w:pPr>
        <w:jc w:val="right"/>
        <w:rPr>
          <w:rFonts w:ascii="Arial" w:hAnsi="Arial" w:cs="Arial"/>
          <w:b/>
        </w:rPr>
      </w:pPr>
    </w:p>
    <w:p w14:paraId="44308436" w14:textId="77777777" w:rsidR="00B40E36" w:rsidRPr="00E83DDE" w:rsidRDefault="00B40E36" w:rsidP="00E83DDE">
      <w:pPr>
        <w:jc w:val="right"/>
        <w:rPr>
          <w:rFonts w:ascii="Arial" w:hAnsi="Arial" w:cs="Arial"/>
          <w:b/>
        </w:rPr>
      </w:pPr>
    </w:p>
    <w:p w14:paraId="144CE04A" w14:textId="77777777" w:rsidR="00B40E36" w:rsidRPr="00E83DDE" w:rsidRDefault="00B40E36" w:rsidP="00E83DDE">
      <w:pPr>
        <w:jc w:val="right"/>
        <w:rPr>
          <w:rFonts w:ascii="Arial" w:hAnsi="Arial" w:cs="Arial"/>
          <w:b/>
        </w:rPr>
      </w:pPr>
    </w:p>
    <w:p w14:paraId="64453419" w14:textId="77777777" w:rsidR="00B40E36" w:rsidRPr="00E83DDE" w:rsidRDefault="00B40E36" w:rsidP="00E83DDE">
      <w:pPr>
        <w:jc w:val="right"/>
        <w:rPr>
          <w:rFonts w:ascii="Arial" w:hAnsi="Arial" w:cs="Arial"/>
          <w:b/>
        </w:rPr>
      </w:pPr>
    </w:p>
    <w:p w14:paraId="4DEC8C48" w14:textId="77777777" w:rsidR="00B40E36" w:rsidRPr="00E83DDE" w:rsidRDefault="00B40E36" w:rsidP="00E83DDE">
      <w:pPr>
        <w:jc w:val="right"/>
        <w:rPr>
          <w:rFonts w:ascii="Arial" w:hAnsi="Arial" w:cs="Arial"/>
          <w:b/>
        </w:rPr>
      </w:pPr>
    </w:p>
    <w:p w14:paraId="06CE80E6" w14:textId="77777777" w:rsidR="00B40E36" w:rsidRPr="00E83DDE" w:rsidRDefault="00B40E36" w:rsidP="00E83DDE">
      <w:pPr>
        <w:jc w:val="right"/>
        <w:rPr>
          <w:rFonts w:ascii="Arial" w:hAnsi="Arial" w:cs="Arial"/>
          <w:b/>
        </w:rPr>
      </w:pPr>
      <w:r w:rsidRPr="00E83DDE">
        <w:rPr>
          <w:rFonts w:ascii="Arial" w:hAnsi="Arial" w:cs="Arial"/>
          <w:b/>
        </w:rPr>
        <w:t>УТВЕРЖДАЮ</w:t>
      </w:r>
    </w:p>
    <w:p w14:paraId="3B33A9C2" w14:textId="77777777" w:rsidR="00B40E36" w:rsidRPr="00E83DDE" w:rsidRDefault="00B40E36" w:rsidP="00E83DDE">
      <w:pPr>
        <w:jc w:val="right"/>
        <w:rPr>
          <w:rFonts w:ascii="Arial" w:hAnsi="Arial" w:cs="Arial"/>
          <w:b/>
        </w:rPr>
      </w:pPr>
      <w:r w:rsidRPr="00E83DDE">
        <w:rPr>
          <w:rFonts w:ascii="Arial" w:hAnsi="Arial" w:cs="Arial"/>
          <w:b/>
        </w:rPr>
        <w:t>Ректор ДГУ</w:t>
      </w:r>
    </w:p>
    <w:p w14:paraId="480445C7" w14:textId="77777777" w:rsidR="00B40E36" w:rsidRPr="00E83DDE" w:rsidRDefault="00B40E36" w:rsidP="00E83DDE">
      <w:pPr>
        <w:jc w:val="right"/>
        <w:rPr>
          <w:rFonts w:ascii="Arial" w:hAnsi="Arial" w:cs="Arial"/>
          <w:b/>
        </w:rPr>
      </w:pPr>
      <w:r w:rsidRPr="00E83DDE">
        <w:rPr>
          <w:rFonts w:ascii="Arial" w:hAnsi="Arial" w:cs="Arial"/>
          <w:b/>
        </w:rPr>
        <w:t xml:space="preserve">__________ М.Х. </w:t>
      </w:r>
      <w:proofErr w:type="spellStart"/>
      <w:r w:rsidRPr="00E83DDE">
        <w:rPr>
          <w:rFonts w:ascii="Arial" w:hAnsi="Arial" w:cs="Arial"/>
          <w:b/>
        </w:rPr>
        <w:t>Рабаданов</w:t>
      </w:r>
      <w:proofErr w:type="spellEnd"/>
    </w:p>
    <w:p w14:paraId="66F5B603" w14:textId="40162605" w:rsidR="00B40E36" w:rsidRPr="00E83DDE" w:rsidRDefault="00DA4A4A" w:rsidP="00E83DDE">
      <w:pPr>
        <w:jc w:val="right"/>
        <w:rPr>
          <w:rFonts w:ascii="Arial" w:hAnsi="Arial" w:cs="Arial"/>
          <w:b/>
        </w:rPr>
      </w:pPr>
      <w:r>
        <w:rPr>
          <w:rFonts w:ascii="Arial" w:hAnsi="Arial" w:cs="Arial"/>
          <w:b/>
        </w:rPr>
        <w:t>16</w:t>
      </w:r>
      <w:r w:rsidR="00B40E36" w:rsidRPr="00E83DDE">
        <w:rPr>
          <w:rFonts w:ascii="Arial" w:hAnsi="Arial" w:cs="Arial"/>
          <w:b/>
        </w:rPr>
        <w:t xml:space="preserve"> января 2026 г.</w:t>
      </w:r>
    </w:p>
    <w:p w14:paraId="7B547F4E" w14:textId="77777777" w:rsidR="00B40E36" w:rsidRPr="00E83DDE" w:rsidRDefault="00B40E36" w:rsidP="00E83DDE">
      <w:pPr>
        <w:ind w:firstLine="709"/>
        <w:jc w:val="center"/>
        <w:rPr>
          <w:rFonts w:ascii="Arial" w:hAnsi="Arial" w:cs="Arial"/>
          <w:b/>
        </w:rPr>
      </w:pPr>
    </w:p>
    <w:p w14:paraId="73A4DAF4" w14:textId="77777777" w:rsidR="00B40E36" w:rsidRPr="00E83DDE" w:rsidRDefault="00B40E36" w:rsidP="00E83DDE">
      <w:pPr>
        <w:ind w:firstLine="709"/>
        <w:jc w:val="center"/>
        <w:rPr>
          <w:rFonts w:ascii="Arial" w:hAnsi="Arial" w:cs="Arial"/>
          <w:b/>
        </w:rPr>
      </w:pPr>
    </w:p>
    <w:p w14:paraId="1670BA27" w14:textId="77777777" w:rsidR="00B40E36" w:rsidRPr="00E83DDE" w:rsidRDefault="00B40E36" w:rsidP="00E83DDE">
      <w:pPr>
        <w:ind w:firstLine="709"/>
        <w:jc w:val="center"/>
        <w:rPr>
          <w:rFonts w:ascii="Arial" w:hAnsi="Arial" w:cs="Arial"/>
          <w:b/>
        </w:rPr>
      </w:pPr>
    </w:p>
    <w:p w14:paraId="7DA23937" w14:textId="77777777" w:rsidR="00B40E36" w:rsidRPr="00E83DDE" w:rsidRDefault="00B40E36" w:rsidP="00E83DDE">
      <w:pPr>
        <w:ind w:firstLine="709"/>
        <w:jc w:val="center"/>
        <w:rPr>
          <w:rFonts w:ascii="Arial" w:hAnsi="Arial" w:cs="Arial"/>
          <w:b/>
        </w:rPr>
      </w:pPr>
    </w:p>
    <w:p w14:paraId="5379E505" w14:textId="77777777" w:rsidR="00B40E36" w:rsidRPr="00E83DDE" w:rsidRDefault="00B40E36" w:rsidP="00E83DDE">
      <w:pPr>
        <w:ind w:firstLine="709"/>
        <w:jc w:val="center"/>
        <w:rPr>
          <w:rFonts w:ascii="Arial" w:hAnsi="Arial" w:cs="Arial"/>
          <w:b/>
        </w:rPr>
      </w:pPr>
    </w:p>
    <w:p w14:paraId="0653DC58" w14:textId="77777777" w:rsidR="00B40E36" w:rsidRPr="00E83DDE" w:rsidRDefault="00B40E36" w:rsidP="00E83DDE">
      <w:pPr>
        <w:ind w:firstLine="709"/>
        <w:jc w:val="center"/>
        <w:rPr>
          <w:rFonts w:ascii="Arial" w:hAnsi="Arial" w:cs="Arial"/>
          <w:b/>
        </w:rPr>
      </w:pPr>
    </w:p>
    <w:p w14:paraId="5A38C22E" w14:textId="77777777" w:rsidR="00B40E36" w:rsidRPr="00E83DDE" w:rsidRDefault="00B40E36" w:rsidP="00E83DDE">
      <w:pPr>
        <w:pStyle w:val="Style26"/>
        <w:widowControl/>
        <w:ind w:firstLine="709"/>
        <w:rPr>
          <w:rStyle w:val="FontStyle59"/>
          <w:rFonts w:ascii="Arial" w:hAnsi="Arial" w:cs="Arial"/>
          <w:bCs/>
          <w:sz w:val="24"/>
        </w:rPr>
      </w:pPr>
    </w:p>
    <w:p w14:paraId="4E7E50FA" w14:textId="77777777" w:rsidR="00B40E36" w:rsidRPr="00E83DDE" w:rsidRDefault="00B40E36" w:rsidP="00E83DDE">
      <w:pPr>
        <w:jc w:val="center"/>
        <w:rPr>
          <w:rFonts w:ascii="Arial" w:hAnsi="Arial" w:cs="Arial"/>
          <w:b/>
        </w:rPr>
      </w:pPr>
      <w:r w:rsidRPr="00E83DDE">
        <w:rPr>
          <w:rFonts w:ascii="Arial" w:hAnsi="Arial" w:cs="Arial"/>
          <w:b/>
        </w:rPr>
        <w:t>ПРОГРАММА</w:t>
      </w:r>
    </w:p>
    <w:p w14:paraId="6DAB6787" w14:textId="1EFE2BCF" w:rsidR="004B1E59" w:rsidRDefault="004B1E59" w:rsidP="004B1E59">
      <w:pPr>
        <w:jc w:val="center"/>
        <w:rPr>
          <w:rFonts w:ascii="Arial" w:hAnsi="Arial" w:cs="Arial"/>
          <w:b/>
          <w:bCs/>
        </w:rPr>
      </w:pPr>
      <w:r w:rsidRPr="002405F4">
        <w:rPr>
          <w:rFonts w:ascii="Arial" w:hAnsi="Arial" w:cs="Arial"/>
          <w:b/>
        </w:rPr>
        <w:t xml:space="preserve">вступительного междисциплинарного экзамена по </w:t>
      </w:r>
      <w:r w:rsidR="009062F5">
        <w:rPr>
          <w:rFonts w:ascii="Arial" w:hAnsi="Arial" w:cs="Arial"/>
          <w:b/>
        </w:rPr>
        <w:t>гражданско</w:t>
      </w:r>
      <w:r w:rsidRPr="002405F4">
        <w:rPr>
          <w:rFonts w:ascii="Arial" w:hAnsi="Arial" w:cs="Arial"/>
          <w:b/>
        </w:rPr>
        <w:t xml:space="preserve">-правовому профилю </w:t>
      </w:r>
      <w:r>
        <w:rPr>
          <w:rFonts w:ascii="Arial" w:hAnsi="Arial" w:cs="Arial"/>
          <w:b/>
          <w:bCs/>
        </w:rPr>
        <w:t xml:space="preserve">для поступающих на образовательные программы магистратуры </w:t>
      </w:r>
      <w:r>
        <w:rPr>
          <w:rFonts w:ascii="Arial" w:hAnsi="Arial" w:cs="Arial"/>
          <w:b/>
        </w:rPr>
        <w:t>по</w:t>
      </w:r>
      <w:r w:rsidRPr="002405F4">
        <w:rPr>
          <w:rFonts w:ascii="Arial" w:hAnsi="Arial" w:cs="Arial"/>
          <w:b/>
        </w:rPr>
        <w:t xml:space="preserve"> направлению </w:t>
      </w:r>
      <w:r w:rsidRPr="002405F4">
        <w:rPr>
          <w:rFonts w:ascii="Arial" w:hAnsi="Arial" w:cs="Arial"/>
          <w:b/>
          <w:bCs/>
        </w:rPr>
        <w:t>40.04.01 ЮРИСПРУДЕНЦИЯ</w:t>
      </w:r>
      <w:r>
        <w:rPr>
          <w:rFonts w:ascii="Arial" w:hAnsi="Arial" w:cs="Arial"/>
          <w:b/>
          <w:bCs/>
        </w:rPr>
        <w:t xml:space="preserve"> -</w:t>
      </w:r>
    </w:p>
    <w:p w14:paraId="63AF8F2A" w14:textId="77777777" w:rsidR="004B1E59" w:rsidRDefault="004B1E59" w:rsidP="004B1E59">
      <w:pPr>
        <w:jc w:val="center"/>
        <w:rPr>
          <w:rFonts w:ascii="Arial" w:hAnsi="Arial" w:cs="Arial"/>
          <w:b/>
          <w:bCs/>
        </w:rPr>
      </w:pPr>
    </w:p>
    <w:p w14:paraId="01735819" w14:textId="5952158D" w:rsidR="00B40E36" w:rsidRPr="00E83DDE" w:rsidRDefault="00B40E36" w:rsidP="004B1E59">
      <w:pPr>
        <w:pStyle w:val="Style26"/>
        <w:jc w:val="center"/>
        <w:rPr>
          <w:rFonts w:ascii="Arial" w:hAnsi="Arial" w:cs="Arial"/>
          <w:b/>
        </w:rPr>
      </w:pPr>
      <w:r w:rsidRPr="00E83DDE">
        <w:rPr>
          <w:rFonts w:ascii="Arial" w:hAnsi="Arial" w:cs="Arial"/>
          <w:b/>
        </w:rPr>
        <w:t>«АКТУАЛЬНЫЕ ПРОБЛЕМЫ ГРАЖДАНСКОГО ПРАВА»</w:t>
      </w:r>
      <w:r w:rsidR="004B1E59">
        <w:rPr>
          <w:rFonts w:ascii="Arial" w:hAnsi="Arial" w:cs="Arial"/>
          <w:b/>
        </w:rPr>
        <w:t>,</w:t>
      </w:r>
    </w:p>
    <w:p w14:paraId="1F341805" w14:textId="77777777" w:rsidR="004B1E59" w:rsidRDefault="0086633B" w:rsidP="004B1E59">
      <w:pPr>
        <w:pStyle w:val="Style26"/>
        <w:jc w:val="center"/>
        <w:rPr>
          <w:rFonts w:ascii="Arial" w:hAnsi="Arial" w:cs="Arial"/>
          <w:b/>
        </w:rPr>
      </w:pPr>
      <w:r w:rsidRPr="00E83DDE">
        <w:rPr>
          <w:rFonts w:ascii="Arial" w:hAnsi="Arial" w:cs="Arial"/>
          <w:b/>
        </w:rPr>
        <w:t xml:space="preserve">«ПРОБЛЕМЫ ГРАЖДАНСКОГО И АРБИТРАЖНОГО </w:t>
      </w:r>
    </w:p>
    <w:p w14:paraId="644B2CCA" w14:textId="6115DFB5" w:rsidR="0086633B" w:rsidRPr="00E83DDE" w:rsidRDefault="0086633B" w:rsidP="004B1E59">
      <w:pPr>
        <w:pStyle w:val="Style26"/>
        <w:jc w:val="center"/>
        <w:rPr>
          <w:rFonts w:ascii="Arial" w:hAnsi="Arial" w:cs="Arial"/>
          <w:b/>
        </w:rPr>
      </w:pPr>
      <w:r w:rsidRPr="00E83DDE">
        <w:rPr>
          <w:rFonts w:ascii="Arial" w:hAnsi="Arial" w:cs="Arial"/>
          <w:b/>
        </w:rPr>
        <w:t>ПРОЦЕССУАЛЬНОГО ПРАВА»</w:t>
      </w:r>
    </w:p>
    <w:p w14:paraId="0DD98341" w14:textId="77777777" w:rsidR="00B40E36" w:rsidRPr="00E83DDE" w:rsidRDefault="00B40E36" w:rsidP="004B1E59">
      <w:pPr>
        <w:pStyle w:val="Style26"/>
        <w:jc w:val="center"/>
        <w:rPr>
          <w:rFonts w:ascii="Arial" w:hAnsi="Arial" w:cs="Arial"/>
          <w:b/>
        </w:rPr>
      </w:pPr>
    </w:p>
    <w:p w14:paraId="41076A55" w14:textId="77777777" w:rsidR="00B40E36" w:rsidRPr="00E83DDE" w:rsidRDefault="00B40E36" w:rsidP="00E83DDE">
      <w:pPr>
        <w:pStyle w:val="Style26"/>
        <w:widowControl/>
        <w:ind w:firstLine="709"/>
        <w:jc w:val="center"/>
        <w:rPr>
          <w:rFonts w:ascii="Arial" w:hAnsi="Arial" w:cs="Arial"/>
          <w:b/>
        </w:rPr>
      </w:pPr>
    </w:p>
    <w:p w14:paraId="54872202" w14:textId="77777777" w:rsidR="00B40E36" w:rsidRDefault="00B40E36" w:rsidP="00E83DDE">
      <w:pPr>
        <w:pStyle w:val="Style26"/>
        <w:widowControl/>
        <w:ind w:firstLine="709"/>
        <w:jc w:val="center"/>
        <w:rPr>
          <w:rFonts w:ascii="Arial" w:hAnsi="Arial" w:cs="Arial"/>
          <w:b/>
        </w:rPr>
      </w:pPr>
    </w:p>
    <w:p w14:paraId="545E7561" w14:textId="77777777" w:rsidR="006B2B23" w:rsidRDefault="006B2B23" w:rsidP="00E83DDE">
      <w:pPr>
        <w:pStyle w:val="Style26"/>
        <w:widowControl/>
        <w:ind w:firstLine="709"/>
        <w:jc w:val="center"/>
        <w:rPr>
          <w:rFonts w:ascii="Arial" w:hAnsi="Arial" w:cs="Arial"/>
          <w:b/>
        </w:rPr>
      </w:pPr>
    </w:p>
    <w:p w14:paraId="49D549B9" w14:textId="77777777" w:rsidR="006B2B23" w:rsidRDefault="006B2B23" w:rsidP="00E83DDE">
      <w:pPr>
        <w:pStyle w:val="Style26"/>
        <w:widowControl/>
        <w:ind w:firstLine="709"/>
        <w:jc w:val="center"/>
        <w:rPr>
          <w:rFonts w:ascii="Arial" w:hAnsi="Arial" w:cs="Arial"/>
          <w:b/>
        </w:rPr>
      </w:pPr>
    </w:p>
    <w:p w14:paraId="32F411D8" w14:textId="77777777" w:rsidR="00DA4A4A" w:rsidRDefault="00DA4A4A" w:rsidP="00DA4A4A">
      <w:pPr>
        <w:ind w:right="-7" w:firstLine="5670"/>
        <w:jc w:val="right"/>
        <w:rPr>
          <w:rFonts w:ascii="Arial" w:eastAsia="Arial" w:hAnsi="Arial" w:cs="Arial"/>
          <w:sz w:val="18"/>
          <w:szCs w:val="18"/>
        </w:rPr>
      </w:pPr>
      <w:r>
        <w:rPr>
          <w:rFonts w:ascii="Arial" w:eastAsia="Arial" w:hAnsi="Arial" w:cs="Arial"/>
          <w:sz w:val="18"/>
          <w:szCs w:val="18"/>
        </w:rPr>
        <w:t>УТВЕРЖДЕНА</w:t>
      </w:r>
    </w:p>
    <w:p w14:paraId="585D50ED" w14:textId="77777777" w:rsidR="00DA4A4A" w:rsidRDefault="00DA4A4A" w:rsidP="00DA4A4A">
      <w:pPr>
        <w:ind w:right="-7" w:firstLine="5670"/>
        <w:jc w:val="right"/>
        <w:rPr>
          <w:rFonts w:ascii="Arial" w:eastAsia="Arial" w:hAnsi="Arial" w:cs="Arial"/>
          <w:sz w:val="18"/>
          <w:szCs w:val="18"/>
        </w:rPr>
      </w:pPr>
      <w:r>
        <w:rPr>
          <w:rFonts w:ascii="Arial" w:eastAsia="Arial" w:hAnsi="Arial" w:cs="Arial"/>
          <w:sz w:val="18"/>
          <w:szCs w:val="18"/>
        </w:rPr>
        <w:t xml:space="preserve"> на заседании Ученого совета ДГУ</w:t>
      </w:r>
    </w:p>
    <w:p w14:paraId="0EF67C8D" w14:textId="77777777" w:rsidR="00DA4A4A" w:rsidRDefault="00DA4A4A" w:rsidP="00DA4A4A">
      <w:pPr>
        <w:ind w:right="-7" w:firstLine="5670"/>
        <w:jc w:val="right"/>
        <w:rPr>
          <w:rFonts w:ascii="Arial" w:eastAsia="Arial" w:hAnsi="Arial" w:cs="Arial"/>
          <w:sz w:val="18"/>
          <w:szCs w:val="18"/>
        </w:rPr>
      </w:pPr>
      <w:r>
        <w:rPr>
          <w:rFonts w:ascii="Arial" w:eastAsia="Arial" w:hAnsi="Arial" w:cs="Arial"/>
          <w:sz w:val="18"/>
          <w:szCs w:val="18"/>
        </w:rPr>
        <w:t>25 декабря 2025 г. протокол № 4,</w:t>
      </w:r>
    </w:p>
    <w:p w14:paraId="2114E8A5" w14:textId="77777777" w:rsidR="00DA4A4A" w:rsidRDefault="00DA4A4A" w:rsidP="00DA4A4A">
      <w:pPr>
        <w:ind w:right="-7" w:firstLine="5670"/>
        <w:jc w:val="right"/>
        <w:rPr>
          <w:rFonts w:ascii="Arial" w:eastAsia="Arial" w:hAnsi="Arial" w:cs="Arial"/>
          <w:sz w:val="18"/>
          <w:szCs w:val="18"/>
        </w:rPr>
      </w:pPr>
      <w:r>
        <w:rPr>
          <w:rFonts w:ascii="Arial" w:eastAsia="Arial" w:hAnsi="Arial" w:cs="Arial"/>
          <w:sz w:val="18"/>
          <w:szCs w:val="18"/>
        </w:rPr>
        <w:t>приказом ректора ДГУ</w:t>
      </w:r>
    </w:p>
    <w:p w14:paraId="3A2DB6FE" w14:textId="77777777" w:rsidR="00DA4A4A" w:rsidRDefault="00DA4A4A" w:rsidP="00DA4A4A">
      <w:pPr>
        <w:ind w:right="-7" w:firstLine="5670"/>
        <w:jc w:val="right"/>
        <w:rPr>
          <w:rFonts w:ascii="Arial" w:eastAsia="Arial" w:hAnsi="Arial" w:cs="Arial"/>
          <w:sz w:val="18"/>
          <w:szCs w:val="18"/>
        </w:rPr>
      </w:pPr>
      <w:r>
        <w:rPr>
          <w:rFonts w:ascii="Arial" w:eastAsia="Arial" w:hAnsi="Arial" w:cs="Arial"/>
          <w:sz w:val="18"/>
          <w:szCs w:val="18"/>
        </w:rPr>
        <w:t>от 16.01.2026 № 12-а</w:t>
      </w:r>
    </w:p>
    <w:p w14:paraId="64C2B87D" w14:textId="77777777" w:rsidR="006B2B23" w:rsidRDefault="006B2B23" w:rsidP="00E83DDE">
      <w:pPr>
        <w:pStyle w:val="Style26"/>
        <w:widowControl/>
        <w:ind w:firstLine="709"/>
        <w:jc w:val="center"/>
        <w:rPr>
          <w:rFonts w:ascii="Arial" w:hAnsi="Arial" w:cs="Arial"/>
          <w:b/>
        </w:rPr>
      </w:pPr>
    </w:p>
    <w:p w14:paraId="4C931FFB" w14:textId="77777777" w:rsidR="006B2B23" w:rsidRDefault="006B2B23" w:rsidP="00E83DDE">
      <w:pPr>
        <w:pStyle w:val="Style26"/>
        <w:widowControl/>
        <w:ind w:firstLine="709"/>
        <w:jc w:val="center"/>
        <w:rPr>
          <w:rFonts w:ascii="Arial" w:hAnsi="Arial" w:cs="Arial"/>
          <w:b/>
        </w:rPr>
      </w:pPr>
    </w:p>
    <w:p w14:paraId="5A9E10E4" w14:textId="77777777" w:rsidR="006B2B23" w:rsidRDefault="006B2B23" w:rsidP="00E83DDE">
      <w:pPr>
        <w:pStyle w:val="Style26"/>
        <w:widowControl/>
        <w:ind w:firstLine="709"/>
        <w:jc w:val="center"/>
        <w:rPr>
          <w:rFonts w:ascii="Arial" w:hAnsi="Arial" w:cs="Arial"/>
          <w:b/>
        </w:rPr>
      </w:pPr>
    </w:p>
    <w:p w14:paraId="3FC0D392" w14:textId="77777777" w:rsidR="006B2B23" w:rsidRDefault="006B2B23" w:rsidP="00E83DDE">
      <w:pPr>
        <w:pStyle w:val="Style26"/>
        <w:widowControl/>
        <w:ind w:firstLine="709"/>
        <w:jc w:val="center"/>
        <w:rPr>
          <w:rFonts w:ascii="Arial" w:hAnsi="Arial" w:cs="Arial"/>
          <w:b/>
        </w:rPr>
      </w:pPr>
    </w:p>
    <w:p w14:paraId="3F3604DA" w14:textId="77777777" w:rsidR="006B2B23" w:rsidRDefault="006B2B23" w:rsidP="00E83DDE">
      <w:pPr>
        <w:pStyle w:val="Style26"/>
        <w:widowControl/>
        <w:ind w:firstLine="709"/>
        <w:jc w:val="center"/>
        <w:rPr>
          <w:rFonts w:ascii="Arial" w:hAnsi="Arial" w:cs="Arial"/>
          <w:b/>
        </w:rPr>
      </w:pPr>
    </w:p>
    <w:p w14:paraId="3A39E560" w14:textId="77777777" w:rsidR="006B2B23" w:rsidRDefault="006B2B23" w:rsidP="00E83DDE">
      <w:pPr>
        <w:pStyle w:val="Style26"/>
        <w:widowControl/>
        <w:ind w:firstLine="709"/>
        <w:jc w:val="center"/>
        <w:rPr>
          <w:rFonts w:ascii="Arial" w:hAnsi="Arial" w:cs="Arial"/>
          <w:b/>
        </w:rPr>
      </w:pPr>
    </w:p>
    <w:p w14:paraId="4C9AF842" w14:textId="77777777" w:rsidR="006B2B23" w:rsidRDefault="006B2B23" w:rsidP="00E83DDE">
      <w:pPr>
        <w:pStyle w:val="Style26"/>
        <w:widowControl/>
        <w:ind w:firstLine="709"/>
        <w:jc w:val="center"/>
        <w:rPr>
          <w:rFonts w:ascii="Arial" w:hAnsi="Arial" w:cs="Arial"/>
          <w:b/>
        </w:rPr>
      </w:pPr>
    </w:p>
    <w:p w14:paraId="6C102444" w14:textId="77777777" w:rsidR="006B2B23" w:rsidRDefault="006B2B23" w:rsidP="00E83DDE">
      <w:pPr>
        <w:pStyle w:val="Style26"/>
        <w:widowControl/>
        <w:ind w:firstLine="709"/>
        <w:jc w:val="center"/>
        <w:rPr>
          <w:rFonts w:ascii="Arial" w:hAnsi="Arial" w:cs="Arial"/>
          <w:b/>
        </w:rPr>
      </w:pPr>
    </w:p>
    <w:p w14:paraId="7E000372" w14:textId="77777777" w:rsidR="006B2B23" w:rsidRDefault="006B2B23" w:rsidP="00E83DDE">
      <w:pPr>
        <w:pStyle w:val="Style26"/>
        <w:widowControl/>
        <w:ind w:firstLine="709"/>
        <w:jc w:val="center"/>
        <w:rPr>
          <w:rFonts w:ascii="Arial" w:hAnsi="Arial" w:cs="Arial"/>
          <w:b/>
        </w:rPr>
      </w:pPr>
    </w:p>
    <w:p w14:paraId="5F3097F1" w14:textId="77777777" w:rsidR="00B40E36" w:rsidRPr="00E83DDE" w:rsidRDefault="00B40E36" w:rsidP="00E83DDE">
      <w:pPr>
        <w:pStyle w:val="Style26"/>
        <w:widowControl/>
        <w:ind w:firstLine="709"/>
        <w:jc w:val="center"/>
        <w:rPr>
          <w:rFonts w:ascii="Arial" w:hAnsi="Arial" w:cs="Arial"/>
          <w:b/>
        </w:rPr>
      </w:pPr>
    </w:p>
    <w:p w14:paraId="6641E3FF" w14:textId="77777777" w:rsidR="00B40E36" w:rsidRPr="00E83DDE" w:rsidRDefault="00B40E36" w:rsidP="00E83DDE">
      <w:pPr>
        <w:pStyle w:val="Style26"/>
        <w:widowControl/>
        <w:ind w:firstLine="709"/>
        <w:jc w:val="center"/>
        <w:rPr>
          <w:rFonts w:ascii="Arial" w:hAnsi="Arial" w:cs="Arial"/>
          <w:b/>
        </w:rPr>
      </w:pPr>
    </w:p>
    <w:p w14:paraId="08D4999D" w14:textId="77777777" w:rsidR="00B40E36" w:rsidRPr="00E83DDE" w:rsidRDefault="00B40E36" w:rsidP="00E83DDE">
      <w:pPr>
        <w:pStyle w:val="Style26"/>
        <w:widowControl/>
        <w:ind w:firstLine="709"/>
        <w:jc w:val="center"/>
        <w:rPr>
          <w:rFonts w:ascii="Arial" w:hAnsi="Arial" w:cs="Arial"/>
          <w:b/>
        </w:rPr>
      </w:pPr>
    </w:p>
    <w:p w14:paraId="5F15C5B2" w14:textId="77777777" w:rsidR="00B40E36" w:rsidRPr="00E83DDE" w:rsidRDefault="00B40E36" w:rsidP="00E83DDE">
      <w:pPr>
        <w:pStyle w:val="Style26"/>
        <w:widowControl/>
        <w:ind w:firstLine="709"/>
        <w:jc w:val="center"/>
        <w:rPr>
          <w:rFonts w:ascii="Arial" w:hAnsi="Arial" w:cs="Arial"/>
          <w:b/>
        </w:rPr>
      </w:pPr>
    </w:p>
    <w:p w14:paraId="614E1734" w14:textId="77777777" w:rsidR="00B40E36" w:rsidRPr="00E83DDE" w:rsidRDefault="00B40E36" w:rsidP="00E83DDE">
      <w:pPr>
        <w:pStyle w:val="Style26"/>
        <w:widowControl/>
        <w:jc w:val="center"/>
        <w:rPr>
          <w:rFonts w:ascii="Arial" w:hAnsi="Arial" w:cs="Arial"/>
          <w:b/>
        </w:rPr>
      </w:pPr>
      <w:r w:rsidRPr="00E83DDE">
        <w:rPr>
          <w:rFonts w:ascii="Arial" w:hAnsi="Arial" w:cs="Arial"/>
          <w:b/>
        </w:rPr>
        <w:t>Махачкала 2026</w:t>
      </w:r>
    </w:p>
    <w:p w14:paraId="6CBD99F7" w14:textId="77777777" w:rsidR="003C164A" w:rsidRPr="00E83DDE" w:rsidRDefault="003C164A" w:rsidP="00E83DDE">
      <w:pPr>
        <w:pStyle w:val="Style26"/>
        <w:widowControl/>
        <w:jc w:val="center"/>
        <w:rPr>
          <w:rFonts w:ascii="Arial" w:hAnsi="Arial" w:cs="Arial"/>
          <w:b/>
        </w:rPr>
      </w:pPr>
    </w:p>
    <w:p w14:paraId="183E8872" w14:textId="77777777" w:rsidR="003C164A" w:rsidRPr="004B1E59" w:rsidRDefault="003C164A" w:rsidP="00E83DDE">
      <w:pPr>
        <w:pStyle w:val="Style26"/>
        <w:widowControl/>
        <w:jc w:val="center"/>
        <w:rPr>
          <w:rFonts w:ascii="Arial" w:hAnsi="Arial" w:cs="Arial"/>
          <w:b/>
          <w:sz w:val="22"/>
          <w:szCs w:val="22"/>
        </w:rPr>
      </w:pPr>
    </w:p>
    <w:p w14:paraId="3BF84639" w14:textId="77777777" w:rsidR="0086633B" w:rsidRPr="004B1E59" w:rsidRDefault="0086633B" w:rsidP="00E83DDE">
      <w:pPr>
        <w:jc w:val="center"/>
        <w:rPr>
          <w:rFonts w:ascii="Arial" w:hAnsi="Arial" w:cs="Arial"/>
          <w:b/>
          <w:bCs/>
          <w:sz w:val="22"/>
          <w:szCs w:val="22"/>
        </w:rPr>
      </w:pPr>
      <w:r w:rsidRPr="004B1E59">
        <w:rPr>
          <w:rFonts w:ascii="Arial" w:hAnsi="Arial" w:cs="Arial"/>
          <w:b/>
          <w:bCs/>
          <w:sz w:val="22"/>
          <w:szCs w:val="22"/>
        </w:rPr>
        <w:t>АННОТАЦИЯ</w:t>
      </w:r>
    </w:p>
    <w:p w14:paraId="3EAADC83" w14:textId="77777777" w:rsidR="0086633B" w:rsidRPr="004B1E59" w:rsidRDefault="0086633B" w:rsidP="00E83DDE">
      <w:pPr>
        <w:rPr>
          <w:rFonts w:ascii="Arial" w:hAnsi="Arial" w:cs="Arial"/>
          <w:sz w:val="22"/>
          <w:szCs w:val="22"/>
        </w:rPr>
      </w:pPr>
    </w:p>
    <w:p w14:paraId="125BC87B" w14:textId="769D7261" w:rsidR="004B1E59" w:rsidRPr="004B1E59" w:rsidRDefault="0086633B" w:rsidP="00296947">
      <w:pPr>
        <w:ind w:firstLine="567"/>
        <w:jc w:val="both"/>
        <w:rPr>
          <w:rFonts w:ascii="Arial" w:hAnsi="Arial" w:cs="Arial"/>
          <w:sz w:val="22"/>
          <w:szCs w:val="22"/>
        </w:rPr>
      </w:pPr>
      <w:r w:rsidRPr="004B1E59">
        <w:rPr>
          <w:rFonts w:ascii="Arial" w:hAnsi="Arial" w:cs="Arial"/>
          <w:sz w:val="22"/>
          <w:szCs w:val="22"/>
        </w:rPr>
        <w:t>Программа вступительных испытаний подготовлена для абитуриентов, поступающих в магистратуру ФГБОУ ВО «Дагестанский государственный университет» по</w:t>
      </w:r>
      <w:r w:rsidRPr="004B1E59">
        <w:rPr>
          <w:rFonts w:ascii="Arial" w:hAnsi="Arial" w:cs="Arial"/>
          <w:spacing w:val="65"/>
          <w:sz w:val="22"/>
          <w:szCs w:val="22"/>
        </w:rPr>
        <w:t xml:space="preserve"> </w:t>
      </w:r>
      <w:r w:rsidRPr="004B1E59">
        <w:rPr>
          <w:rFonts w:ascii="Arial" w:hAnsi="Arial" w:cs="Arial"/>
          <w:sz w:val="22"/>
          <w:szCs w:val="22"/>
        </w:rPr>
        <w:t>направлению</w:t>
      </w:r>
      <w:r w:rsidRPr="004B1E59">
        <w:rPr>
          <w:rFonts w:ascii="Arial" w:hAnsi="Arial" w:cs="Arial"/>
          <w:spacing w:val="67"/>
          <w:sz w:val="22"/>
          <w:szCs w:val="22"/>
        </w:rPr>
        <w:t xml:space="preserve"> </w:t>
      </w:r>
      <w:r w:rsidRPr="004B1E59">
        <w:rPr>
          <w:rFonts w:ascii="Arial" w:hAnsi="Arial" w:cs="Arial"/>
          <w:sz w:val="22"/>
          <w:szCs w:val="22"/>
        </w:rPr>
        <w:t>40.04.01</w:t>
      </w:r>
      <w:r w:rsidRPr="004B1E59">
        <w:rPr>
          <w:rFonts w:ascii="Arial" w:hAnsi="Arial" w:cs="Arial"/>
          <w:spacing w:val="68"/>
          <w:sz w:val="22"/>
          <w:szCs w:val="22"/>
        </w:rPr>
        <w:t xml:space="preserve"> </w:t>
      </w:r>
      <w:r w:rsidRPr="004B1E59">
        <w:rPr>
          <w:rFonts w:ascii="Arial" w:hAnsi="Arial" w:cs="Arial"/>
          <w:sz w:val="22"/>
          <w:szCs w:val="22"/>
        </w:rPr>
        <w:t xml:space="preserve">«Юриспруденция» по </w:t>
      </w:r>
      <w:r w:rsidRPr="004B1E59">
        <w:rPr>
          <w:rFonts w:ascii="Arial" w:hAnsi="Arial" w:cs="Arial"/>
          <w:spacing w:val="-2"/>
          <w:sz w:val="22"/>
          <w:szCs w:val="22"/>
        </w:rPr>
        <w:t xml:space="preserve">программам </w:t>
      </w:r>
      <w:r w:rsidRPr="004B1E59">
        <w:rPr>
          <w:rFonts w:ascii="Arial" w:hAnsi="Arial" w:cs="Arial"/>
          <w:sz w:val="22"/>
          <w:szCs w:val="22"/>
        </w:rPr>
        <w:t>государственно-правового профиля</w:t>
      </w:r>
      <w:r w:rsidR="004B1E59" w:rsidRPr="004B1E59">
        <w:rPr>
          <w:rFonts w:ascii="Arial" w:hAnsi="Arial" w:cs="Arial"/>
          <w:sz w:val="22"/>
          <w:szCs w:val="22"/>
        </w:rPr>
        <w:t xml:space="preserve"> - «Актуальные проблемы гражданского права»,</w:t>
      </w:r>
      <w:r w:rsidR="00296947">
        <w:rPr>
          <w:rFonts w:ascii="Arial" w:hAnsi="Arial" w:cs="Arial"/>
          <w:sz w:val="22"/>
          <w:szCs w:val="22"/>
        </w:rPr>
        <w:t xml:space="preserve"> </w:t>
      </w:r>
      <w:r w:rsidR="004B1E59" w:rsidRPr="004B1E59">
        <w:rPr>
          <w:rFonts w:ascii="Arial" w:hAnsi="Arial" w:cs="Arial"/>
          <w:sz w:val="22"/>
          <w:szCs w:val="22"/>
        </w:rPr>
        <w:t>«Проблемы гражданского и арбитражного Процессуального права»</w:t>
      </w:r>
    </w:p>
    <w:p w14:paraId="3CB283AF" w14:textId="37805FB3" w:rsidR="0086633B" w:rsidRPr="004B1E59" w:rsidRDefault="0086633B" w:rsidP="00E83DDE">
      <w:pPr>
        <w:widowControl w:val="0"/>
        <w:ind w:firstLine="567"/>
        <w:jc w:val="both"/>
        <w:rPr>
          <w:rFonts w:ascii="Arial" w:hAnsi="Arial" w:cs="Arial"/>
          <w:sz w:val="22"/>
          <w:szCs w:val="22"/>
          <w:shd w:val="clear" w:color="auto" w:fill="FFFFFF"/>
        </w:rPr>
      </w:pPr>
      <w:r w:rsidRPr="004B1E59">
        <w:rPr>
          <w:rFonts w:ascii="Arial" w:hAnsi="Arial" w:cs="Arial"/>
          <w:sz w:val="22"/>
          <w:szCs w:val="22"/>
          <w:shd w:val="clear" w:color="auto" w:fill="FFFFFF"/>
        </w:rPr>
        <w:t xml:space="preserve">Объем знаний и навыков, усвоенный абитуриентами в процессе приобретения высшего образования, должен показывать возможность продолжения обучения в магистратуре по </w:t>
      </w:r>
      <w:r w:rsidR="004B1E59" w:rsidRPr="004B1E59">
        <w:rPr>
          <w:rFonts w:ascii="Arial" w:hAnsi="Arial" w:cs="Arial"/>
          <w:sz w:val="22"/>
          <w:szCs w:val="22"/>
          <w:shd w:val="clear" w:color="auto" w:fill="FFFFFF"/>
        </w:rPr>
        <w:t xml:space="preserve">гражданско-правовому </w:t>
      </w:r>
      <w:r w:rsidRPr="004B1E59">
        <w:rPr>
          <w:rFonts w:ascii="Arial" w:hAnsi="Arial" w:cs="Arial"/>
          <w:sz w:val="22"/>
          <w:szCs w:val="22"/>
          <w:shd w:val="clear" w:color="auto" w:fill="FFFFFF"/>
        </w:rPr>
        <w:t>профилю</w:t>
      </w:r>
      <w:r w:rsidR="004B1E59" w:rsidRPr="004B1E59">
        <w:rPr>
          <w:rFonts w:ascii="Arial" w:hAnsi="Arial" w:cs="Arial"/>
          <w:sz w:val="22"/>
          <w:szCs w:val="22"/>
          <w:shd w:val="clear" w:color="auto" w:fill="FFFFFF"/>
        </w:rPr>
        <w:t>.</w:t>
      </w:r>
    </w:p>
    <w:p w14:paraId="2772A95E" w14:textId="77777777" w:rsidR="0086633B" w:rsidRPr="004B1E59" w:rsidRDefault="0086633B" w:rsidP="00E83DDE">
      <w:pPr>
        <w:widowControl w:val="0"/>
        <w:ind w:firstLine="567"/>
        <w:jc w:val="both"/>
        <w:rPr>
          <w:rFonts w:ascii="Arial" w:hAnsi="Arial" w:cs="Arial"/>
          <w:sz w:val="22"/>
          <w:szCs w:val="22"/>
          <w:shd w:val="clear" w:color="auto" w:fill="FFFFFF"/>
        </w:rPr>
      </w:pPr>
      <w:r w:rsidRPr="004B1E59">
        <w:rPr>
          <w:rFonts w:ascii="Arial" w:hAnsi="Arial" w:cs="Arial"/>
          <w:sz w:val="22"/>
          <w:szCs w:val="22"/>
          <w:shd w:val="clear" w:color="auto" w:fill="FFFFFF"/>
        </w:rPr>
        <w:t xml:space="preserve">Лица, сдающие вступительный экзамен должны иметь представление о месте гражданского процессуального права и арбитражного процессуального права в системе права России.  </w:t>
      </w:r>
    </w:p>
    <w:p w14:paraId="74D837FD" w14:textId="77777777" w:rsidR="0086633B" w:rsidRPr="004B1E59" w:rsidRDefault="0086633B" w:rsidP="00E83DDE">
      <w:pPr>
        <w:widowControl w:val="0"/>
        <w:ind w:firstLine="567"/>
        <w:jc w:val="both"/>
        <w:rPr>
          <w:rFonts w:ascii="Arial" w:hAnsi="Arial" w:cs="Arial"/>
          <w:sz w:val="22"/>
          <w:szCs w:val="22"/>
          <w:shd w:val="clear" w:color="auto" w:fill="FFFFFF"/>
        </w:rPr>
      </w:pPr>
      <w:r w:rsidRPr="004B1E59">
        <w:rPr>
          <w:rFonts w:ascii="Arial" w:hAnsi="Arial" w:cs="Arial"/>
          <w:sz w:val="22"/>
          <w:szCs w:val="22"/>
          <w:shd w:val="clear" w:color="auto" w:fill="FFFFFF"/>
        </w:rPr>
        <w:t>Поступающий должен продемонстрировать:</w:t>
      </w:r>
    </w:p>
    <w:p w14:paraId="25E8D1A2" w14:textId="77777777" w:rsidR="0086633B" w:rsidRPr="004B1E59" w:rsidRDefault="0086633B" w:rsidP="00E83DDE">
      <w:pPr>
        <w:widowControl w:val="0"/>
        <w:ind w:firstLine="567"/>
        <w:jc w:val="both"/>
        <w:rPr>
          <w:rFonts w:ascii="Arial" w:hAnsi="Arial" w:cs="Arial"/>
          <w:sz w:val="22"/>
          <w:szCs w:val="22"/>
          <w:shd w:val="clear" w:color="auto" w:fill="FFFFFF"/>
        </w:rPr>
      </w:pPr>
      <w:r w:rsidRPr="004B1E59">
        <w:rPr>
          <w:rFonts w:ascii="Arial" w:hAnsi="Arial" w:cs="Arial"/>
          <w:sz w:val="22"/>
          <w:szCs w:val="22"/>
          <w:shd w:val="clear" w:color="auto" w:fill="FFFFFF"/>
        </w:rPr>
        <w:t>- знание теории права;</w:t>
      </w:r>
    </w:p>
    <w:p w14:paraId="6FBEFCE7" w14:textId="77777777" w:rsidR="0086633B" w:rsidRPr="004B1E59" w:rsidRDefault="0086633B" w:rsidP="00E83DDE">
      <w:pPr>
        <w:widowControl w:val="0"/>
        <w:ind w:firstLine="567"/>
        <w:jc w:val="both"/>
        <w:rPr>
          <w:rFonts w:ascii="Arial" w:hAnsi="Arial" w:cs="Arial"/>
          <w:sz w:val="22"/>
          <w:szCs w:val="22"/>
          <w:shd w:val="clear" w:color="auto" w:fill="FFFFFF"/>
        </w:rPr>
      </w:pPr>
      <w:r w:rsidRPr="004B1E59">
        <w:rPr>
          <w:rFonts w:ascii="Arial" w:hAnsi="Arial" w:cs="Arial"/>
          <w:sz w:val="22"/>
          <w:szCs w:val="22"/>
          <w:shd w:val="clear" w:color="auto" w:fill="FFFFFF"/>
        </w:rPr>
        <w:t>- знание теории, принципов, ключевых понятий и институтов гражданского процессуального и арбитражного процессуального права;</w:t>
      </w:r>
    </w:p>
    <w:p w14:paraId="0CF92DF2" w14:textId="77777777" w:rsidR="0086633B" w:rsidRPr="004B1E59" w:rsidRDefault="0086633B" w:rsidP="00E83DDE">
      <w:pPr>
        <w:widowControl w:val="0"/>
        <w:ind w:firstLine="567"/>
        <w:jc w:val="both"/>
        <w:rPr>
          <w:rFonts w:ascii="Arial" w:hAnsi="Arial" w:cs="Arial"/>
          <w:sz w:val="22"/>
          <w:szCs w:val="22"/>
          <w:shd w:val="clear" w:color="auto" w:fill="FFFFFF"/>
        </w:rPr>
      </w:pPr>
      <w:r w:rsidRPr="004B1E59">
        <w:rPr>
          <w:rFonts w:ascii="Arial" w:hAnsi="Arial" w:cs="Arial"/>
          <w:sz w:val="22"/>
          <w:szCs w:val="22"/>
          <w:shd w:val="clear" w:color="auto" w:fill="FFFFFF"/>
        </w:rPr>
        <w:t xml:space="preserve">- знание и понимание смысла основных источников гражданского </w:t>
      </w:r>
      <w:proofErr w:type="gramStart"/>
      <w:r w:rsidRPr="004B1E59">
        <w:rPr>
          <w:rFonts w:ascii="Arial" w:hAnsi="Arial" w:cs="Arial"/>
          <w:sz w:val="22"/>
          <w:szCs w:val="22"/>
          <w:shd w:val="clear" w:color="auto" w:fill="FFFFFF"/>
        </w:rPr>
        <w:t>процессуального  и</w:t>
      </w:r>
      <w:proofErr w:type="gramEnd"/>
      <w:r w:rsidRPr="004B1E59">
        <w:rPr>
          <w:rFonts w:ascii="Arial" w:hAnsi="Arial" w:cs="Arial"/>
          <w:sz w:val="22"/>
          <w:szCs w:val="22"/>
          <w:shd w:val="clear" w:color="auto" w:fill="FFFFFF"/>
        </w:rPr>
        <w:t xml:space="preserve"> арбитражного процессуального права;</w:t>
      </w:r>
    </w:p>
    <w:p w14:paraId="4E64527D" w14:textId="77777777" w:rsidR="0086633B" w:rsidRPr="004B1E59" w:rsidRDefault="0086633B" w:rsidP="00E83DDE">
      <w:pPr>
        <w:widowControl w:val="0"/>
        <w:ind w:firstLine="567"/>
        <w:jc w:val="both"/>
        <w:rPr>
          <w:rFonts w:ascii="Arial" w:hAnsi="Arial" w:cs="Arial"/>
          <w:sz w:val="22"/>
          <w:szCs w:val="22"/>
          <w:shd w:val="clear" w:color="auto" w:fill="FFFFFF"/>
        </w:rPr>
      </w:pPr>
      <w:r w:rsidRPr="004B1E59">
        <w:rPr>
          <w:rFonts w:ascii="Arial" w:hAnsi="Arial" w:cs="Arial"/>
          <w:sz w:val="22"/>
          <w:szCs w:val="22"/>
          <w:shd w:val="clear" w:color="auto" w:fill="FFFFFF"/>
        </w:rPr>
        <w:t xml:space="preserve"> - умение ориентироваться в законодательстве, регулирующем общественные отношения, возникающие в сфере гражданского судопроизводства и предпринимательской деятельности;</w:t>
      </w:r>
    </w:p>
    <w:p w14:paraId="79BD5A60" w14:textId="77777777" w:rsidR="0086633B" w:rsidRPr="004B1E59" w:rsidRDefault="0086633B" w:rsidP="00E83DDE">
      <w:pPr>
        <w:widowControl w:val="0"/>
        <w:ind w:firstLine="567"/>
        <w:jc w:val="both"/>
        <w:rPr>
          <w:rFonts w:ascii="Arial" w:hAnsi="Arial" w:cs="Arial"/>
          <w:sz w:val="22"/>
          <w:szCs w:val="22"/>
          <w:shd w:val="clear" w:color="auto" w:fill="FFFFFF"/>
        </w:rPr>
      </w:pPr>
      <w:r w:rsidRPr="004B1E59">
        <w:rPr>
          <w:rFonts w:ascii="Arial" w:hAnsi="Arial" w:cs="Arial"/>
          <w:sz w:val="22"/>
          <w:szCs w:val="22"/>
          <w:shd w:val="clear" w:color="auto" w:fill="FFFFFF"/>
        </w:rPr>
        <w:t>- умение правильно применять гражданское процессуальное и арбитражное процессуальное законодательство в практической деятельности,</w:t>
      </w:r>
    </w:p>
    <w:p w14:paraId="70411453" w14:textId="77777777" w:rsidR="0086633B" w:rsidRPr="004B1E59" w:rsidRDefault="0086633B" w:rsidP="00E83DDE">
      <w:pPr>
        <w:widowControl w:val="0"/>
        <w:ind w:firstLine="567"/>
        <w:jc w:val="both"/>
        <w:rPr>
          <w:rFonts w:ascii="Arial" w:hAnsi="Arial" w:cs="Arial"/>
          <w:sz w:val="22"/>
          <w:szCs w:val="22"/>
          <w:shd w:val="clear" w:color="auto" w:fill="FFFFFF"/>
        </w:rPr>
      </w:pPr>
      <w:r w:rsidRPr="004B1E59">
        <w:rPr>
          <w:rFonts w:ascii="Arial" w:hAnsi="Arial" w:cs="Arial"/>
          <w:sz w:val="22"/>
          <w:szCs w:val="22"/>
          <w:shd w:val="clear" w:color="auto" w:fill="FFFFFF"/>
        </w:rPr>
        <w:t>- навыки анализировать основные проблемы и спорные вопросы, возникающие в науке и в правоприменительной практике гражданского и арбитражного судопроизводства;</w:t>
      </w:r>
    </w:p>
    <w:p w14:paraId="24E2274F" w14:textId="0D1AEA66" w:rsidR="0086633B" w:rsidRDefault="0086633B" w:rsidP="00E83DDE">
      <w:pPr>
        <w:widowControl w:val="0"/>
        <w:ind w:firstLine="567"/>
        <w:jc w:val="both"/>
        <w:rPr>
          <w:rFonts w:ascii="Arial" w:hAnsi="Arial" w:cs="Arial"/>
          <w:sz w:val="22"/>
          <w:szCs w:val="22"/>
          <w:shd w:val="clear" w:color="auto" w:fill="FFFFFF"/>
        </w:rPr>
      </w:pPr>
      <w:r w:rsidRPr="004B1E59">
        <w:rPr>
          <w:rFonts w:ascii="Arial" w:hAnsi="Arial" w:cs="Arial"/>
          <w:sz w:val="22"/>
          <w:szCs w:val="22"/>
          <w:shd w:val="clear" w:color="auto" w:fill="FFFFFF"/>
        </w:rPr>
        <w:t>- навыки постановки целей и определения задач в процессе изучения и реализации актуальной научной или практической проблемы.</w:t>
      </w:r>
    </w:p>
    <w:p w14:paraId="04D331B5" w14:textId="77777777" w:rsidR="00296947" w:rsidRPr="00C16EE3" w:rsidRDefault="00296947" w:rsidP="00296947">
      <w:pPr>
        <w:widowControl w:val="0"/>
        <w:tabs>
          <w:tab w:val="left" w:pos="854"/>
        </w:tabs>
        <w:ind w:firstLine="709"/>
        <w:jc w:val="both"/>
        <w:rPr>
          <w:rFonts w:ascii="Arial" w:hAnsi="Arial" w:cs="Arial"/>
          <w:sz w:val="22"/>
          <w:szCs w:val="22"/>
        </w:rPr>
      </w:pPr>
      <w:r w:rsidRPr="00C16EE3">
        <w:rPr>
          <w:rFonts w:ascii="Arial" w:hAnsi="Arial" w:cs="Arial"/>
          <w:sz w:val="22"/>
          <w:szCs w:val="22"/>
        </w:rPr>
        <w:t xml:space="preserve">Программа вступительного испытания при приеме на обучение на программы магистратуры 40.04.01 Юриспруденция сформирована на основе федерального государственного образовательного стандарта высшего образования по программам бакалавриата 40.03.01 Юриспруденция. </w:t>
      </w:r>
    </w:p>
    <w:p w14:paraId="3ABBFCCE" w14:textId="74574275" w:rsidR="00296947" w:rsidRPr="00296947" w:rsidRDefault="00296947" w:rsidP="00296947">
      <w:pPr>
        <w:widowControl w:val="0"/>
        <w:tabs>
          <w:tab w:val="left" w:pos="854"/>
        </w:tabs>
        <w:ind w:firstLine="709"/>
        <w:jc w:val="both"/>
        <w:rPr>
          <w:rFonts w:ascii="Arial" w:hAnsi="Arial" w:cs="Arial"/>
          <w:sz w:val="22"/>
        </w:rPr>
      </w:pPr>
      <w:r w:rsidRPr="00C16EE3">
        <w:rPr>
          <w:rFonts w:ascii="Arial" w:hAnsi="Arial" w:cs="Arial"/>
          <w:sz w:val="22"/>
          <w:szCs w:val="22"/>
        </w:rPr>
        <w:t>Вступительное испытание по программе</w:t>
      </w:r>
      <w:r w:rsidRPr="00296947">
        <w:rPr>
          <w:rFonts w:ascii="Arial" w:hAnsi="Arial" w:cs="Arial"/>
          <w:sz w:val="22"/>
        </w:rPr>
        <w:t xml:space="preserve"> магистратуры 40.04.01 Юриспруденция проводится в форме письменного тестирования. Тест включает в себя не менее 25 вопросов с различными вариантами ответов и оценивается по 100-бальной шкале. </w:t>
      </w:r>
    </w:p>
    <w:p w14:paraId="58DE4832" w14:textId="77777777" w:rsidR="00296947" w:rsidRPr="00296947" w:rsidRDefault="00296947" w:rsidP="00296947">
      <w:pPr>
        <w:widowControl w:val="0"/>
        <w:tabs>
          <w:tab w:val="left" w:pos="854"/>
        </w:tabs>
        <w:ind w:firstLine="709"/>
        <w:jc w:val="both"/>
        <w:rPr>
          <w:rFonts w:ascii="Arial" w:hAnsi="Arial" w:cs="Arial"/>
          <w:sz w:val="22"/>
        </w:rPr>
      </w:pPr>
      <w:r w:rsidRPr="00296947">
        <w:rPr>
          <w:rFonts w:ascii="Arial" w:hAnsi="Arial" w:cs="Arial"/>
          <w:sz w:val="22"/>
        </w:rPr>
        <w:t xml:space="preserve">В качестве минимального количества баллов, подтверждающее успешное прохождения вступительного испытания установлено 40 баллов. </w:t>
      </w:r>
    </w:p>
    <w:p w14:paraId="62848C70" w14:textId="77777777" w:rsidR="00296947" w:rsidRPr="00296947" w:rsidRDefault="00296947" w:rsidP="00296947">
      <w:pPr>
        <w:widowControl w:val="0"/>
        <w:tabs>
          <w:tab w:val="left" w:pos="854"/>
        </w:tabs>
        <w:ind w:firstLine="709"/>
        <w:jc w:val="both"/>
        <w:rPr>
          <w:rFonts w:ascii="Arial" w:hAnsi="Arial" w:cs="Arial"/>
          <w:sz w:val="22"/>
        </w:rPr>
      </w:pPr>
      <w:r w:rsidRPr="00296947">
        <w:rPr>
          <w:rFonts w:ascii="Arial" w:hAnsi="Arial" w:cs="Arial"/>
          <w:sz w:val="22"/>
        </w:rPr>
        <w:t xml:space="preserve">Для написания теста отводится не более 60 минут. </w:t>
      </w:r>
    </w:p>
    <w:p w14:paraId="5C9F0353" w14:textId="77777777" w:rsidR="00296947" w:rsidRPr="004B1E59" w:rsidRDefault="00296947" w:rsidP="00E83DDE">
      <w:pPr>
        <w:widowControl w:val="0"/>
        <w:ind w:firstLine="567"/>
        <w:jc w:val="both"/>
        <w:rPr>
          <w:rFonts w:ascii="Arial" w:hAnsi="Arial" w:cs="Arial"/>
          <w:sz w:val="22"/>
          <w:szCs w:val="22"/>
          <w:shd w:val="clear" w:color="auto" w:fill="FFFFFF"/>
        </w:rPr>
      </w:pPr>
    </w:p>
    <w:p w14:paraId="318CBFA5" w14:textId="77777777" w:rsidR="003C164A" w:rsidRPr="004B1E59" w:rsidRDefault="003C164A" w:rsidP="00E83DDE">
      <w:pPr>
        <w:ind w:firstLine="708"/>
        <w:jc w:val="both"/>
        <w:rPr>
          <w:rFonts w:ascii="Arial" w:hAnsi="Arial" w:cs="Arial"/>
          <w:b/>
          <w:sz w:val="22"/>
          <w:szCs w:val="22"/>
        </w:rPr>
      </w:pPr>
      <w:r w:rsidRPr="004B1E59">
        <w:rPr>
          <w:rFonts w:ascii="Arial" w:hAnsi="Arial" w:cs="Arial"/>
          <w:b/>
          <w:sz w:val="22"/>
          <w:szCs w:val="22"/>
          <w:lang w:eastAsia="en-US"/>
        </w:rPr>
        <w:t>Требования к лицам, поступающим в магистратуру</w:t>
      </w:r>
      <w:r w:rsidRPr="004B1E59">
        <w:rPr>
          <w:rFonts w:ascii="Arial" w:hAnsi="Arial" w:cs="Arial"/>
          <w:b/>
          <w:sz w:val="22"/>
          <w:szCs w:val="22"/>
        </w:rPr>
        <w:t xml:space="preserve"> </w:t>
      </w:r>
    </w:p>
    <w:p w14:paraId="7FA0DCDA" w14:textId="77777777" w:rsidR="003C164A" w:rsidRPr="004B1E59" w:rsidRDefault="003C164A" w:rsidP="00E83DDE">
      <w:pPr>
        <w:ind w:firstLine="708"/>
        <w:jc w:val="both"/>
        <w:rPr>
          <w:rFonts w:ascii="Arial" w:hAnsi="Arial" w:cs="Arial"/>
          <w:sz w:val="22"/>
          <w:szCs w:val="22"/>
        </w:rPr>
      </w:pPr>
      <w:r w:rsidRPr="004B1E59">
        <w:rPr>
          <w:rFonts w:ascii="Arial" w:hAnsi="Arial" w:cs="Arial"/>
          <w:sz w:val="22"/>
          <w:szCs w:val="22"/>
        </w:rPr>
        <w:t>К сдаче вступительного испытания допускаются лица, имеющие высшее образование, подтвержденное документом установленного образца.</w:t>
      </w:r>
    </w:p>
    <w:p w14:paraId="59459513" w14:textId="2F0707AC" w:rsidR="003C164A" w:rsidRPr="004B1E59" w:rsidRDefault="003C164A" w:rsidP="00E83DDE">
      <w:pPr>
        <w:jc w:val="both"/>
        <w:rPr>
          <w:rFonts w:ascii="Arial" w:hAnsi="Arial" w:cs="Arial"/>
          <w:sz w:val="22"/>
          <w:szCs w:val="22"/>
        </w:rPr>
      </w:pPr>
      <w:r w:rsidRPr="004B1E59">
        <w:rPr>
          <w:rFonts w:ascii="Arial" w:hAnsi="Arial" w:cs="Arial"/>
          <w:sz w:val="22"/>
          <w:szCs w:val="22"/>
        </w:rPr>
        <w:tab/>
      </w:r>
      <w:bookmarkStart w:id="0" w:name="_Toc264451684"/>
      <w:r w:rsidRPr="004B1E59">
        <w:rPr>
          <w:rFonts w:ascii="Arial" w:hAnsi="Arial" w:cs="Arial"/>
          <w:sz w:val="22"/>
          <w:szCs w:val="22"/>
        </w:rPr>
        <w:t xml:space="preserve">Вступительный </w:t>
      </w:r>
      <w:r w:rsidR="0086633B" w:rsidRPr="004B1E59">
        <w:rPr>
          <w:rFonts w:ascii="Arial" w:hAnsi="Arial" w:cs="Arial"/>
          <w:sz w:val="22"/>
          <w:szCs w:val="22"/>
        </w:rPr>
        <w:t xml:space="preserve">междисциплинарный </w:t>
      </w:r>
      <w:r w:rsidRPr="004B1E59">
        <w:rPr>
          <w:rFonts w:ascii="Arial" w:hAnsi="Arial" w:cs="Arial"/>
          <w:sz w:val="22"/>
          <w:szCs w:val="22"/>
        </w:rPr>
        <w:t>экзамен определяет насколько свободно и глубоко лица, поступающие в магистратуру, владеют теоретическими и практическими знаниями по дисциплинам, которые в будущем могут стать основой их научной и практической деятельности.</w:t>
      </w:r>
    </w:p>
    <w:p w14:paraId="5D74D9BC" w14:textId="21DC237B" w:rsidR="003C164A" w:rsidRPr="004B1E59" w:rsidRDefault="003C164A" w:rsidP="00E83DDE">
      <w:pPr>
        <w:ind w:firstLine="709"/>
        <w:jc w:val="both"/>
        <w:rPr>
          <w:rFonts w:ascii="Arial" w:hAnsi="Arial" w:cs="Arial"/>
          <w:sz w:val="22"/>
          <w:szCs w:val="22"/>
        </w:rPr>
      </w:pPr>
      <w:r w:rsidRPr="004B1E59">
        <w:rPr>
          <w:rFonts w:ascii="Arial" w:hAnsi="Arial" w:cs="Arial"/>
          <w:sz w:val="22"/>
          <w:szCs w:val="22"/>
        </w:rPr>
        <w:t>Круг вопросов, которые должны осветить на экзамене поступающие очень широк и охватывает общие положения о гражданском праве</w:t>
      </w:r>
      <w:r w:rsidR="0086633B" w:rsidRPr="004B1E59">
        <w:rPr>
          <w:rFonts w:ascii="Arial" w:hAnsi="Arial" w:cs="Arial"/>
          <w:sz w:val="22"/>
          <w:szCs w:val="22"/>
        </w:rPr>
        <w:t xml:space="preserve"> и гражданском процессе</w:t>
      </w:r>
      <w:r w:rsidRPr="004B1E59">
        <w:rPr>
          <w:rFonts w:ascii="Arial" w:hAnsi="Arial" w:cs="Arial"/>
          <w:sz w:val="22"/>
          <w:szCs w:val="22"/>
        </w:rPr>
        <w:t>, гражданском правоотношении, проблемы осуществления и защиты гражданских прав, личные и имущественные права граждан и юридических лиц, обязательственные правоотношения; взаимосвязь экономики и права, роли государственных и муниципальных органов в становлении и развитии предпринимательства; семейные правоотношения</w:t>
      </w:r>
      <w:r w:rsidR="00874EF4" w:rsidRPr="004B1E59">
        <w:rPr>
          <w:rFonts w:ascii="Arial" w:hAnsi="Arial" w:cs="Arial"/>
          <w:sz w:val="22"/>
          <w:szCs w:val="22"/>
        </w:rPr>
        <w:t xml:space="preserve"> </w:t>
      </w:r>
      <w:r w:rsidRPr="004B1E59">
        <w:rPr>
          <w:rFonts w:ascii="Arial" w:hAnsi="Arial" w:cs="Arial"/>
          <w:sz w:val="22"/>
          <w:szCs w:val="22"/>
        </w:rPr>
        <w:t xml:space="preserve">и т. д. </w:t>
      </w:r>
    </w:p>
    <w:p w14:paraId="1DA52A4F" w14:textId="0904CA38" w:rsidR="005E2D71" w:rsidRPr="004B1E59" w:rsidRDefault="003C164A" w:rsidP="00E83DDE">
      <w:pPr>
        <w:ind w:firstLine="709"/>
        <w:jc w:val="both"/>
        <w:rPr>
          <w:rFonts w:ascii="Arial" w:hAnsi="Arial" w:cs="Arial"/>
          <w:sz w:val="22"/>
          <w:szCs w:val="22"/>
        </w:rPr>
      </w:pPr>
      <w:r w:rsidRPr="004B1E59">
        <w:rPr>
          <w:rFonts w:ascii="Arial" w:hAnsi="Arial" w:cs="Arial"/>
          <w:sz w:val="22"/>
          <w:szCs w:val="22"/>
        </w:rPr>
        <w:t xml:space="preserve">Поступающие в магистратуру должны свободно ориентироваться не только в действующем законодательстве и в современной научной литературе, но также знать труды классиков российской и зарубежной цивилистики. </w:t>
      </w:r>
    </w:p>
    <w:bookmarkEnd w:id="0"/>
    <w:p w14:paraId="6108B3BA" w14:textId="77777777" w:rsidR="007C7E0C" w:rsidRPr="004B1E59" w:rsidRDefault="007C7E0C">
      <w:pPr>
        <w:rPr>
          <w:rFonts w:ascii="Arial" w:hAnsi="Arial" w:cs="Arial"/>
          <w:b/>
          <w:sz w:val="22"/>
          <w:szCs w:val="22"/>
        </w:rPr>
      </w:pPr>
      <w:r w:rsidRPr="004B1E59">
        <w:rPr>
          <w:rFonts w:ascii="Arial" w:hAnsi="Arial" w:cs="Arial"/>
          <w:b/>
          <w:sz w:val="22"/>
          <w:szCs w:val="22"/>
        </w:rPr>
        <w:br w:type="page"/>
      </w:r>
    </w:p>
    <w:p w14:paraId="26E9EC56" w14:textId="5E9F92C0" w:rsidR="003C164A" w:rsidRPr="004B1E59" w:rsidRDefault="007C7E0C" w:rsidP="00E83DDE">
      <w:pPr>
        <w:jc w:val="center"/>
        <w:rPr>
          <w:rFonts w:ascii="Arial" w:hAnsi="Arial" w:cs="Arial"/>
          <w:b/>
          <w:sz w:val="22"/>
          <w:szCs w:val="22"/>
        </w:rPr>
      </w:pPr>
      <w:r w:rsidRPr="004B1E59">
        <w:rPr>
          <w:rFonts w:ascii="Arial" w:hAnsi="Arial" w:cs="Arial"/>
          <w:b/>
          <w:sz w:val="22"/>
          <w:szCs w:val="22"/>
        </w:rPr>
        <w:lastRenderedPageBreak/>
        <w:t>ПРОГРАММА ВСТУПИТЕЛЬНОГО ИСПЫТАНИЯ</w:t>
      </w:r>
      <w:r w:rsidR="003C164A" w:rsidRPr="004B1E59">
        <w:rPr>
          <w:rFonts w:ascii="Arial" w:hAnsi="Arial" w:cs="Arial"/>
          <w:b/>
          <w:sz w:val="22"/>
          <w:szCs w:val="22"/>
        </w:rPr>
        <w:br/>
      </w:r>
    </w:p>
    <w:p w14:paraId="18782229" w14:textId="3ED7F43A" w:rsidR="003C164A" w:rsidRPr="004B1E59" w:rsidRDefault="003C164A" w:rsidP="00E83DDE">
      <w:pPr>
        <w:ind w:firstLine="567"/>
        <w:jc w:val="both"/>
        <w:rPr>
          <w:rFonts w:ascii="Arial" w:hAnsi="Arial" w:cs="Arial"/>
          <w:b/>
          <w:sz w:val="22"/>
          <w:szCs w:val="22"/>
        </w:rPr>
      </w:pPr>
      <w:r w:rsidRPr="004B1E59">
        <w:rPr>
          <w:rFonts w:ascii="Arial" w:hAnsi="Arial" w:cs="Arial"/>
          <w:b/>
          <w:sz w:val="22"/>
          <w:szCs w:val="22"/>
        </w:rPr>
        <w:t xml:space="preserve">Тема 1. Гражданское </w:t>
      </w:r>
      <w:proofErr w:type="gramStart"/>
      <w:r w:rsidRPr="004B1E59">
        <w:rPr>
          <w:rFonts w:ascii="Arial" w:hAnsi="Arial" w:cs="Arial"/>
          <w:b/>
          <w:sz w:val="22"/>
          <w:szCs w:val="22"/>
        </w:rPr>
        <w:t>право</w:t>
      </w:r>
      <w:proofErr w:type="gramEnd"/>
      <w:r w:rsidRPr="004B1E59">
        <w:rPr>
          <w:rFonts w:ascii="Arial" w:hAnsi="Arial" w:cs="Arial"/>
          <w:b/>
          <w:sz w:val="22"/>
          <w:szCs w:val="22"/>
        </w:rPr>
        <w:t xml:space="preserve"> как отрасль частного права</w:t>
      </w:r>
    </w:p>
    <w:p w14:paraId="0344EE9E" w14:textId="7FCCB6BA" w:rsidR="003C164A" w:rsidRPr="004B1E59" w:rsidRDefault="003C164A" w:rsidP="00E83DDE">
      <w:pPr>
        <w:pStyle w:val="11"/>
        <w:ind w:firstLine="567"/>
        <w:jc w:val="both"/>
        <w:rPr>
          <w:rFonts w:ascii="Arial" w:hAnsi="Arial" w:cs="Arial"/>
          <w:sz w:val="22"/>
          <w:szCs w:val="22"/>
        </w:rPr>
      </w:pPr>
      <w:r w:rsidRPr="004B1E59">
        <w:rPr>
          <w:rFonts w:ascii="Arial" w:hAnsi="Arial" w:cs="Arial"/>
          <w:sz w:val="22"/>
          <w:szCs w:val="22"/>
        </w:rPr>
        <w:t>Предмет гражданско-правового регулирования. Понятие и виды имущественных отноше</w:t>
      </w:r>
      <w:r w:rsidRPr="004B1E59">
        <w:rPr>
          <w:rFonts w:ascii="Arial" w:hAnsi="Arial" w:cs="Arial"/>
          <w:sz w:val="22"/>
          <w:szCs w:val="22"/>
        </w:rPr>
        <w:softHyphen/>
        <w:t>ний, регулируемых гражданским пр</w:t>
      </w:r>
      <w:r w:rsidR="00707A7F" w:rsidRPr="004B1E59">
        <w:rPr>
          <w:rFonts w:ascii="Arial" w:hAnsi="Arial" w:cs="Arial"/>
          <w:sz w:val="22"/>
          <w:szCs w:val="22"/>
        </w:rPr>
        <w:t>авом. Особенности вещных, корпо</w:t>
      </w:r>
      <w:r w:rsidRPr="004B1E59">
        <w:rPr>
          <w:rFonts w:ascii="Arial" w:hAnsi="Arial" w:cs="Arial"/>
          <w:sz w:val="22"/>
          <w:szCs w:val="22"/>
        </w:rPr>
        <w:t>ративных, обязательственных и исключительных отношений. Понятие и виды неимущественных отношений, регулируемых гражданским правом.</w:t>
      </w:r>
    </w:p>
    <w:p w14:paraId="0682D860" w14:textId="77777777"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Гражданско-правовой метод регулирования общественных отношений.</w:t>
      </w:r>
    </w:p>
    <w:p w14:paraId="64B39E76" w14:textId="77777777"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Функции гражданского права. Принципы гражданского (частного) права.</w:t>
      </w:r>
    </w:p>
    <w:p w14:paraId="59D2FF8E" w14:textId="77777777"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Система гражданского права.</w:t>
      </w:r>
    </w:p>
    <w:p w14:paraId="16D1CA34" w14:textId="6B8AF647"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Определение гражданского права как правовой отрасли.</w:t>
      </w:r>
    </w:p>
    <w:p w14:paraId="7E00947E" w14:textId="77777777"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 xml:space="preserve">Понятие и виды источников гражданского права. Понятие и соотношение императивных и диспозитивных норм в гражданско-правовом регулировании. </w:t>
      </w:r>
    </w:p>
    <w:p w14:paraId="3376265C" w14:textId="77777777" w:rsidR="003C164A" w:rsidRPr="004B1E59" w:rsidRDefault="003C164A" w:rsidP="00E83DDE">
      <w:pPr>
        <w:ind w:firstLine="567"/>
        <w:jc w:val="both"/>
        <w:rPr>
          <w:rFonts w:ascii="Arial" w:hAnsi="Arial" w:cs="Arial"/>
          <w:b/>
          <w:sz w:val="22"/>
          <w:szCs w:val="22"/>
        </w:rPr>
      </w:pPr>
    </w:p>
    <w:p w14:paraId="5CFBA6AB" w14:textId="5791E882" w:rsidR="00874EF4" w:rsidRPr="004B1E59" w:rsidRDefault="003C164A" w:rsidP="00E83DDE">
      <w:pPr>
        <w:ind w:firstLine="567"/>
        <w:jc w:val="both"/>
        <w:rPr>
          <w:rFonts w:ascii="Arial" w:hAnsi="Arial" w:cs="Arial"/>
          <w:b/>
          <w:sz w:val="22"/>
          <w:szCs w:val="22"/>
        </w:rPr>
      </w:pPr>
      <w:r w:rsidRPr="004B1E59">
        <w:rPr>
          <w:rFonts w:ascii="Arial" w:hAnsi="Arial" w:cs="Arial"/>
          <w:b/>
          <w:sz w:val="22"/>
          <w:szCs w:val="22"/>
        </w:rPr>
        <w:t xml:space="preserve">Тема </w:t>
      </w:r>
      <w:r w:rsidR="00874EF4" w:rsidRPr="004B1E59">
        <w:rPr>
          <w:rFonts w:ascii="Arial" w:hAnsi="Arial" w:cs="Arial"/>
          <w:b/>
          <w:sz w:val="22"/>
          <w:szCs w:val="22"/>
        </w:rPr>
        <w:t>2</w:t>
      </w:r>
      <w:r w:rsidRPr="004B1E59">
        <w:rPr>
          <w:rFonts w:ascii="Arial" w:hAnsi="Arial" w:cs="Arial"/>
          <w:b/>
          <w:sz w:val="22"/>
          <w:szCs w:val="22"/>
        </w:rPr>
        <w:t xml:space="preserve">. </w:t>
      </w:r>
      <w:r w:rsidR="00874EF4" w:rsidRPr="004B1E59">
        <w:rPr>
          <w:rFonts w:ascii="Arial" w:hAnsi="Arial" w:cs="Arial"/>
          <w:b/>
          <w:sz w:val="22"/>
          <w:szCs w:val="22"/>
        </w:rPr>
        <w:t>Субъекты гражданского права</w:t>
      </w:r>
    </w:p>
    <w:p w14:paraId="63FBA6AF" w14:textId="6048F94C" w:rsidR="003C164A" w:rsidRPr="004B1E59" w:rsidRDefault="001A0A11" w:rsidP="00E83DDE">
      <w:pPr>
        <w:ind w:firstLine="567"/>
        <w:jc w:val="both"/>
        <w:rPr>
          <w:rFonts w:ascii="Arial" w:hAnsi="Arial" w:cs="Arial"/>
          <w:sz w:val="22"/>
          <w:szCs w:val="22"/>
        </w:rPr>
      </w:pPr>
      <w:r w:rsidRPr="004B1E59">
        <w:rPr>
          <w:rFonts w:ascii="Arial" w:hAnsi="Arial" w:cs="Arial"/>
          <w:sz w:val="22"/>
          <w:szCs w:val="22"/>
        </w:rPr>
        <w:t>Способы индивидуализации физического лица.</w:t>
      </w:r>
    </w:p>
    <w:p w14:paraId="48366383" w14:textId="6A90BF2F"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 xml:space="preserve"> Правоспособность граждан (физических лиц). Правоспособность и субъективные гражданские права граждан. Содержание правоспособности граждан и ее пределы. </w:t>
      </w:r>
    </w:p>
    <w:p w14:paraId="69946D8E" w14:textId="0B42A289"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 xml:space="preserve"> Дееспособность граждан (физических лиц)</w:t>
      </w:r>
      <w:r w:rsidR="001A0A11" w:rsidRPr="004B1E59">
        <w:rPr>
          <w:rFonts w:ascii="Arial" w:hAnsi="Arial" w:cs="Arial"/>
          <w:sz w:val="22"/>
          <w:szCs w:val="22"/>
        </w:rPr>
        <w:t xml:space="preserve">, понятие, виды, содержание. </w:t>
      </w:r>
      <w:r w:rsidRPr="004B1E59">
        <w:rPr>
          <w:rFonts w:ascii="Arial" w:hAnsi="Arial" w:cs="Arial"/>
          <w:sz w:val="22"/>
          <w:szCs w:val="22"/>
        </w:rPr>
        <w:t xml:space="preserve">Признание гражданина недееспособным. </w:t>
      </w:r>
    </w:p>
    <w:p w14:paraId="7E3BE009" w14:textId="77777777"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Банкротство гражданина и его гражданско-правовые последствия.</w:t>
      </w:r>
    </w:p>
    <w:p w14:paraId="5A0EB859" w14:textId="77777777"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 xml:space="preserve">Опека и попечительство. Патронаж над недееспособными гражданами. </w:t>
      </w:r>
    </w:p>
    <w:p w14:paraId="01C30A93" w14:textId="3BD517EA"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 xml:space="preserve">Особенности гражданско-правового положения индивидуальных предпринимателей. Банкротство индивидуального предпринимателя. </w:t>
      </w:r>
    </w:p>
    <w:p w14:paraId="1BE512CD" w14:textId="4E5F8655"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Порядок, условия и правовые последствия признания гражданина безвестно отсутствующим и объявления его умершим.</w:t>
      </w:r>
    </w:p>
    <w:p w14:paraId="16E00AEF" w14:textId="41B139A1" w:rsidR="003C164A" w:rsidRPr="004B1E59" w:rsidRDefault="003C164A" w:rsidP="00E83DDE">
      <w:pPr>
        <w:pStyle w:val="FR1"/>
        <w:ind w:firstLine="567"/>
        <w:rPr>
          <w:rFonts w:cs="Arial"/>
          <w:sz w:val="22"/>
          <w:szCs w:val="22"/>
        </w:rPr>
      </w:pPr>
      <w:r w:rsidRPr="004B1E59">
        <w:rPr>
          <w:rFonts w:cs="Arial"/>
          <w:sz w:val="22"/>
          <w:szCs w:val="22"/>
        </w:rPr>
        <w:t>Понятие и признаки юридического лица. Правоспособность и дееспособность юридического лица. Органы юридического лица. Представительства и филиалы юридических лиц.</w:t>
      </w:r>
    </w:p>
    <w:p w14:paraId="2C10257A" w14:textId="5EA03811" w:rsidR="003C164A" w:rsidRPr="004B1E59" w:rsidRDefault="003C164A" w:rsidP="00E83DDE">
      <w:pPr>
        <w:pStyle w:val="FR1"/>
        <w:ind w:firstLine="567"/>
        <w:rPr>
          <w:rFonts w:cs="Arial"/>
          <w:sz w:val="22"/>
          <w:szCs w:val="22"/>
        </w:rPr>
      </w:pPr>
      <w:r w:rsidRPr="004B1E59">
        <w:rPr>
          <w:rFonts w:cs="Arial"/>
          <w:sz w:val="22"/>
          <w:szCs w:val="22"/>
        </w:rPr>
        <w:t xml:space="preserve"> Порядок и способы создания юридических лиц. Реорганизация </w:t>
      </w:r>
      <w:r w:rsidR="001A0A11" w:rsidRPr="004B1E59">
        <w:rPr>
          <w:rFonts w:cs="Arial"/>
          <w:sz w:val="22"/>
          <w:szCs w:val="22"/>
        </w:rPr>
        <w:t xml:space="preserve">и ликвидация </w:t>
      </w:r>
      <w:r w:rsidRPr="004B1E59">
        <w:rPr>
          <w:rFonts w:cs="Arial"/>
          <w:sz w:val="22"/>
          <w:szCs w:val="22"/>
        </w:rPr>
        <w:t>юридических лиц. Несостоятельность (банкротство) юридических лиц. Основные процедуры банкротства.</w:t>
      </w:r>
    </w:p>
    <w:p w14:paraId="027A8B12" w14:textId="5E1A62CB" w:rsidR="003C164A" w:rsidRPr="004B1E59" w:rsidRDefault="001A0A11" w:rsidP="00E83DDE">
      <w:pPr>
        <w:pStyle w:val="FR1"/>
        <w:ind w:firstLine="567"/>
        <w:rPr>
          <w:rFonts w:cs="Arial"/>
          <w:sz w:val="22"/>
          <w:szCs w:val="22"/>
        </w:rPr>
      </w:pPr>
      <w:r w:rsidRPr="004B1E59">
        <w:rPr>
          <w:rFonts w:cs="Arial"/>
          <w:sz w:val="22"/>
          <w:szCs w:val="22"/>
        </w:rPr>
        <w:t xml:space="preserve">Правовое положение отдельных видов </w:t>
      </w:r>
      <w:r w:rsidR="003C164A" w:rsidRPr="004B1E59">
        <w:rPr>
          <w:rFonts w:cs="Arial"/>
          <w:sz w:val="22"/>
          <w:szCs w:val="22"/>
        </w:rPr>
        <w:t>юридических лиц</w:t>
      </w:r>
      <w:r w:rsidRPr="004B1E59">
        <w:rPr>
          <w:rFonts w:cs="Arial"/>
          <w:sz w:val="22"/>
          <w:szCs w:val="22"/>
        </w:rPr>
        <w:t>.</w:t>
      </w:r>
    </w:p>
    <w:p w14:paraId="29729490" w14:textId="6366556D"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 xml:space="preserve">Понятие, содержание и особенности гражданской </w:t>
      </w:r>
      <w:proofErr w:type="spellStart"/>
      <w:r w:rsidRPr="004B1E59">
        <w:rPr>
          <w:rFonts w:ascii="Arial" w:hAnsi="Arial" w:cs="Arial"/>
          <w:sz w:val="22"/>
          <w:szCs w:val="22"/>
        </w:rPr>
        <w:t>правосубъектности</w:t>
      </w:r>
      <w:proofErr w:type="spellEnd"/>
      <w:r w:rsidRPr="004B1E59">
        <w:rPr>
          <w:rFonts w:ascii="Arial" w:hAnsi="Arial" w:cs="Arial"/>
          <w:sz w:val="22"/>
          <w:szCs w:val="22"/>
        </w:rPr>
        <w:t xml:space="preserve"> публично-правовых образований.</w:t>
      </w:r>
    </w:p>
    <w:p w14:paraId="2BBA189A" w14:textId="77777777" w:rsidR="003C164A" w:rsidRPr="004B1E59" w:rsidRDefault="003C164A" w:rsidP="00E83DDE">
      <w:pPr>
        <w:ind w:firstLine="567"/>
        <w:jc w:val="both"/>
        <w:rPr>
          <w:rFonts w:ascii="Arial" w:hAnsi="Arial" w:cs="Arial"/>
          <w:b/>
          <w:sz w:val="22"/>
          <w:szCs w:val="22"/>
        </w:rPr>
      </w:pPr>
    </w:p>
    <w:p w14:paraId="1D4E9FF1" w14:textId="504F21E1" w:rsidR="003C164A" w:rsidRPr="004B1E59" w:rsidRDefault="003C164A" w:rsidP="00E83DDE">
      <w:pPr>
        <w:ind w:firstLine="567"/>
        <w:jc w:val="both"/>
        <w:rPr>
          <w:rFonts w:ascii="Arial" w:hAnsi="Arial" w:cs="Arial"/>
          <w:b/>
          <w:sz w:val="22"/>
          <w:szCs w:val="22"/>
        </w:rPr>
      </w:pPr>
      <w:r w:rsidRPr="004B1E59">
        <w:rPr>
          <w:rFonts w:ascii="Arial" w:hAnsi="Arial" w:cs="Arial"/>
          <w:b/>
          <w:sz w:val="22"/>
          <w:szCs w:val="22"/>
        </w:rPr>
        <w:t xml:space="preserve">Тема </w:t>
      </w:r>
      <w:r w:rsidR="001A0A11" w:rsidRPr="004B1E59">
        <w:rPr>
          <w:rFonts w:ascii="Arial" w:hAnsi="Arial" w:cs="Arial"/>
          <w:b/>
          <w:sz w:val="22"/>
          <w:szCs w:val="22"/>
        </w:rPr>
        <w:t>3</w:t>
      </w:r>
      <w:r w:rsidRPr="004B1E59">
        <w:rPr>
          <w:rFonts w:ascii="Arial" w:hAnsi="Arial" w:cs="Arial"/>
          <w:b/>
          <w:sz w:val="22"/>
          <w:szCs w:val="22"/>
        </w:rPr>
        <w:t>. Объекты гражданских правоотношений.</w:t>
      </w:r>
    </w:p>
    <w:p w14:paraId="6C5AABC7" w14:textId="77777777" w:rsidR="003C164A" w:rsidRPr="004B1E59" w:rsidRDefault="003C164A" w:rsidP="00E83DDE">
      <w:pPr>
        <w:pStyle w:val="11"/>
        <w:ind w:firstLine="567"/>
        <w:jc w:val="both"/>
        <w:rPr>
          <w:rFonts w:ascii="Arial" w:hAnsi="Arial" w:cs="Arial"/>
          <w:sz w:val="22"/>
          <w:szCs w:val="22"/>
        </w:rPr>
      </w:pPr>
      <w:r w:rsidRPr="004B1E59">
        <w:rPr>
          <w:rFonts w:ascii="Arial" w:hAnsi="Arial" w:cs="Arial"/>
          <w:sz w:val="22"/>
          <w:szCs w:val="22"/>
        </w:rPr>
        <w:t>Понятие и виды объектов гражданских правоотношений. Материальные и нематериальные блага как объекты гражданских правоотношений. Иму</w:t>
      </w:r>
      <w:r w:rsidRPr="004B1E59">
        <w:rPr>
          <w:rFonts w:ascii="Arial" w:hAnsi="Arial" w:cs="Arial"/>
          <w:sz w:val="22"/>
          <w:szCs w:val="22"/>
        </w:rPr>
        <w:softHyphen/>
        <w:t>щество как основной объект гражданского (имущественного) оборота. Действия и услуги как объекты гражданских правоотношений. Секреты производства (ноу-хау). Резуль</w:t>
      </w:r>
      <w:r w:rsidRPr="004B1E59">
        <w:rPr>
          <w:rFonts w:ascii="Arial" w:hAnsi="Arial" w:cs="Arial"/>
          <w:sz w:val="22"/>
          <w:szCs w:val="22"/>
        </w:rPr>
        <w:softHyphen/>
        <w:t>таты творческой деятельности и личные неимущественные блага как не</w:t>
      </w:r>
      <w:r w:rsidRPr="004B1E59">
        <w:rPr>
          <w:rFonts w:ascii="Arial" w:hAnsi="Arial" w:cs="Arial"/>
          <w:sz w:val="22"/>
          <w:szCs w:val="22"/>
        </w:rPr>
        <w:softHyphen/>
        <w:t>материальные объекты гражданских правоотношений.</w:t>
      </w:r>
    </w:p>
    <w:p w14:paraId="6D7CD937" w14:textId="77777777" w:rsidR="003C164A" w:rsidRPr="004B1E59" w:rsidRDefault="003C164A" w:rsidP="00E83DDE">
      <w:pPr>
        <w:pStyle w:val="11"/>
        <w:ind w:firstLine="567"/>
        <w:jc w:val="both"/>
        <w:rPr>
          <w:rFonts w:ascii="Arial" w:hAnsi="Arial" w:cs="Arial"/>
          <w:sz w:val="22"/>
          <w:szCs w:val="22"/>
        </w:rPr>
      </w:pPr>
      <w:r w:rsidRPr="004B1E59">
        <w:rPr>
          <w:rFonts w:ascii="Arial" w:hAnsi="Arial" w:cs="Arial"/>
          <w:sz w:val="22"/>
          <w:szCs w:val="22"/>
        </w:rPr>
        <w:t xml:space="preserve">Вещи как объекты гражданских правоотношений. </w:t>
      </w:r>
      <w:proofErr w:type="spellStart"/>
      <w:r w:rsidRPr="004B1E59">
        <w:rPr>
          <w:rFonts w:ascii="Arial" w:hAnsi="Arial" w:cs="Arial"/>
          <w:sz w:val="22"/>
          <w:szCs w:val="22"/>
        </w:rPr>
        <w:t>Оборотоспособность</w:t>
      </w:r>
      <w:proofErr w:type="spellEnd"/>
      <w:r w:rsidRPr="004B1E59">
        <w:rPr>
          <w:rFonts w:ascii="Arial" w:hAnsi="Arial" w:cs="Arial"/>
          <w:sz w:val="22"/>
          <w:szCs w:val="22"/>
        </w:rPr>
        <w:t xml:space="preserve"> вещей. Движимые и недвижимые вещи. Иные виды вещей. Имущественные комплексы как объекты гражданского оборота. Деньги как объекты гражданских правоотношений. Гражданско-правовой режим наличных и безналичных денег. Особенности гражданско-правового режима валютных ценностей.</w:t>
      </w:r>
    </w:p>
    <w:p w14:paraId="69A610C8" w14:textId="77777777" w:rsidR="003C164A" w:rsidRPr="004B1E59" w:rsidRDefault="003C164A" w:rsidP="00E83DDE">
      <w:pPr>
        <w:pStyle w:val="11"/>
        <w:ind w:firstLine="567"/>
        <w:jc w:val="both"/>
        <w:rPr>
          <w:rFonts w:ascii="Arial" w:hAnsi="Arial" w:cs="Arial"/>
          <w:sz w:val="22"/>
          <w:szCs w:val="22"/>
        </w:rPr>
      </w:pPr>
      <w:r w:rsidRPr="004B1E59">
        <w:rPr>
          <w:rFonts w:ascii="Arial" w:hAnsi="Arial" w:cs="Arial"/>
          <w:sz w:val="22"/>
          <w:szCs w:val="22"/>
        </w:rPr>
        <w:t>Ценные бумаги как объекты гражданских правоотношений. Основные признаки ценных бумаг. Предъявительские, ордерные и именные ценные бумаги. Иные классификации ценных бумаг. Особенности гражданско-правового режима фондовых (эмиссионных) ценных бумаг. Проблема «бездокументарных» ценных бумаг.</w:t>
      </w:r>
    </w:p>
    <w:p w14:paraId="22DEC7F6" w14:textId="77777777" w:rsidR="003C164A" w:rsidRPr="004B1E59" w:rsidRDefault="003C164A" w:rsidP="00E83DDE">
      <w:pPr>
        <w:ind w:firstLine="567"/>
        <w:jc w:val="both"/>
        <w:rPr>
          <w:rFonts w:ascii="Arial" w:hAnsi="Arial" w:cs="Arial"/>
          <w:b/>
          <w:sz w:val="22"/>
          <w:szCs w:val="22"/>
        </w:rPr>
      </w:pPr>
    </w:p>
    <w:p w14:paraId="57A9F325" w14:textId="13F87CC9" w:rsidR="003C164A" w:rsidRPr="004B1E59" w:rsidRDefault="003C164A" w:rsidP="00E83DDE">
      <w:pPr>
        <w:ind w:firstLine="567"/>
        <w:jc w:val="both"/>
        <w:rPr>
          <w:rFonts w:ascii="Arial" w:hAnsi="Arial" w:cs="Arial"/>
          <w:b/>
          <w:sz w:val="22"/>
          <w:szCs w:val="22"/>
        </w:rPr>
      </w:pPr>
      <w:r w:rsidRPr="004B1E59">
        <w:rPr>
          <w:rFonts w:ascii="Arial" w:hAnsi="Arial" w:cs="Arial"/>
          <w:b/>
          <w:sz w:val="22"/>
          <w:szCs w:val="22"/>
        </w:rPr>
        <w:t xml:space="preserve">Тема </w:t>
      </w:r>
      <w:r w:rsidR="001A0A11" w:rsidRPr="004B1E59">
        <w:rPr>
          <w:rFonts w:ascii="Arial" w:hAnsi="Arial" w:cs="Arial"/>
          <w:b/>
          <w:sz w:val="22"/>
          <w:szCs w:val="22"/>
        </w:rPr>
        <w:t>4</w:t>
      </w:r>
      <w:r w:rsidRPr="004B1E59">
        <w:rPr>
          <w:rFonts w:ascii="Arial" w:hAnsi="Arial" w:cs="Arial"/>
          <w:b/>
          <w:sz w:val="22"/>
          <w:szCs w:val="22"/>
        </w:rPr>
        <w:t>. Основания возникновения, изменения и прекращения гражданских правоотношений</w:t>
      </w:r>
    </w:p>
    <w:p w14:paraId="2DE1B6EC" w14:textId="77777777" w:rsidR="003C164A" w:rsidRPr="004B1E59" w:rsidRDefault="003C164A" w:rsidP="00E83DDE">
      <w:pPr>
        <w:pStyle w:val="FR1"/>
        <w:ind w:firstLine="567"/>
        <w:rPr>
          <w:rFonts w:cs="Arial"/>
          <w:sz w:val="22"/>
          <w:szCs w:val="22"/>
        </w:rPr>
      </w:pPr>
      <w:r w:rsidRPr="004B1E59">
        <w:rPr>
          <w:rFonts w:cs="Arial"/>
          <w:sz w:val="22"/>
          <w:szCs w:val="22"/>
        </w:rPr>
        <w:t>Понятие и виды юридических фактов в гражданском праве. Юридические составы.</w:t>
      </w:r>
    </w:p>
    <w:p w14:paraId="47334577" w14:textId="77777777" w:rsidR="003C164A" w:rsidRPr="004B1E59" w:rsidRDefault="003C164A" w:rsidP="00E83DDE">
      <w:pPr>
        <w:pStyle w:val="FR1"/>
        <w:ind w:firstLine="567"/>
        <w:rPr>
          <w:rFonts w:cs="Arial"/>
          <w:sz w:val="22"/>
          <w:szCs w:val="22"/>
        </w:rPr>
      </w:pPr>
      <w:r w:rsidRPr="004B1E59">
        <w:rPr>
          <w:rFonts w:cs="Arial"/>
          <w:sz w:val="22"/>
          <w:szCs w:val="22"/>
        </w:rPr>
        <w:t xml:space="preserve"> Понятие и виды сделок. Договоры и односторонние сделки. Условные сделки, их </w:t>
      </w:r>
      <w:r w:rsidRPr="004B1E59">
        <w:rPr>
          <w:rFonts w:cs="Arial"/>
          <w:sz w:val="22"/>
          <w:szCs w:val="22"/>
        </w:rPr>
        <w:lastRenderedPageBreak/>
        <w:t>виды.</w:t>
      </w:r>
    </w:p>
    <w:p w14:paraId="14FCB5E2" w14:textId="77777777" w:rsidR="003C164A" w:rsidRPr="004B1E59" w:rsidRDefault="003C164A" w:rsidP="00E83DDE">
      <w:pPr>
        <w:pStyle w:val="FR1"/>
        <w:ind w:firstLine="567"/>
        <w:rPr>
          <w:rFonts w:cs="Arial"/>
          <w:b/>
          <w:sz w:val="22"/>
          <w:szCs w:val="22"/>
        </w:rPr>
      </w:pPr>
      <w:r w:rsidRPr="004B1E59">
        <w:rPr>
          <w:rFonts w:cs="Arial"/>
          <w:sz w:val="22"/>
          <w:szCs w:val="22"/>
        </w:rPr>
        <w:t>Условия действительности сделок. Воля и волеизъявление в сделке. Форма сделки, последствия ее несоблюдения.  Государственная регистрация некоторых видов сделок и ее гражданско-правовое значение.</w:t>
      </w:r>
    </w:p>
    <w:p w14:paraId="3DDA55CD" w14:textId="77777777" w:rsidR="003C164A" w:rsidRPr="004B1E59" w:rsidRDefault="003C164A" w:rsidP="00E83DDE">
      <w:pPr>
        <w:pStyle w:val="FR1"/>
        <w:ind w:firstLine="567"/>
        <w:rPr>
          <w:rFonts w:cs="Arial"/>
          <w:sz w:val="22"/>
          <w:szCs w:val="22"/>
        </w:rPr>
      </w:pPr>
      <w:r w:rsidRPr="004B1E59">
        <w:rPr>
          <w:rFonts w:cs="Arial"/>
          <w:sz w:val="22"/>
          <w:szCs w:val="22"/>
        </w:rPr>
        <w:t>Недействительность сделок. Основания недействительности сделок. Оспоримые и ничтожные сделки.  Недействительность части сделок. Правовые последствия недействительности сделок.</w:t>
      </w:r>
    </w:p>
    <w:p w14:paraId="7C1A63E0" w14:textId="77777777" w:rsidR="003C164A" w:rsidRPr="004B1E59" w:rsidRDefault="003C164A" w:rsidP="00E83DDE">
      <w:pPr>
        <w:ind w:firstLine="567"/>
        <w:jc w:val="both"/>
        <w:rPr>
          <w:rFonts w:ascii="Arial" w:hAnsi="Arial" w:cs="Arial"/>
          <w:b/>
          <w:sz w:val="22"/>
          <w:szCs w:val="22"/>
        </w:rPr>
      </w:pPr>
    </w:p>
    <w:p w14:paraId="4C5C821D" w14:textId="77777777" w:rsidR="00E83DDE" w:rsidRPr="004B1E59" w:rsidRDefault="003C164A" w:rsidP="00E83DDE">
      <w:pPr>
        <w:ind w:firstLine="567"/>
        <w:jc w:val="both"/>
        <w:rPr>
          <w:rFonts w:ascii="Arial" w:hAnsi="Arial" w:cs="Arial"/>
          <w:b/>
          <w:sz w:val="22"/>
          <w:szCs w:val="22"/>
        </w:rPr>
      </w:pPr>
      <w:r w:rsidRPr="004B1E59">
        <w:rPr>
          <w:rFonts w:ascii="Arial" w:hAnsi="Arial" w:cs="Arial"/>
          <w:b/>
          <w:sz w:val="22"/>
          <w:szCs w:val="22"/>
        </w:rPr>
        <w:t xml:space="preserve">Тема </w:t>
      </w:r>
      <w:r w:rsidR="001A0A11" w:rsidRPr="004B1E59">
        <w:rPr>
          <w:rFonts w:ascii="Arial" w:hAnsi="Arial" w:cs="Arial"/>
          <w:b/>
          <w:sz w:val="22"/>
          <w:szCs w:val="22"/>
        </w:rPr>
        <w:t>5</w:t>
      </w:r>
      <w:r w:rsidRPr="004B1E59">
        <w:rPr>
          <w:rFonts w:ascii="Arial" w:hAnsi="Arial" w:cs="Arial"/>
          <w:b/>
          <w:sz w:val="22"/>
          <w:szCs w:val="22"/>
        </w:rPr>
        <w:t>. Осуществление</w:t>
      </w:r>
      <w:r w:rsidR="001A0A11" w:rsidRPr="004B1E59">
        <w:rPr>
          <w:rFonts w:ascii="Arial" w:hAnsi="Arial" w:cs="Arial"/>
          <w:b/>
          <w:sz w:val="22"/>
          <w:szCs w:val="22"/>
        </w:rPr>
        <w:t xml:space="preserve"> и защита</w:t>
      </w:r>
      <w:r w:rsidRPr="004B1E59">
        <w:rPr>
          <w:rFonts w:ascii="Arial" w:hAnsi="Arial" w:cs="Arial"/>
          <w:b/>
          <w:sz w:val="22"/>
          <w:szCs w:val="22"/>
        </w:rPr>
        <w:t xml:space="preserve"> гражданских прав и исполнение обязанностей</w:t>
      </w:r>
    </w:p>
    <w:p w14:paraId="29C1F136" w14:textId="1AC32B30"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Принципы и гарантии осуществления прав и исполнения обязанностей в гражданском праве.</w:t>
      </w:r>
    </w:p>
    <w:p w14:paraId="104F7265" w14:textId="23DC83A8"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 xml:space="preserve">Понятие и виды пределов осуществления гражданских прав. Понятие и формы злоупотребления правом. Отказ в защите права и последствия его применения. </w:t>
      </w:r>
    </w:p>
    <w:p w14:paraId="2027BB1A" w14:textId="77777777" w:rsidR="001A0A11" w:rsidRPr="004B1E59" w:rsidRDefault="003C164A" w:rsidP="00E83DDE">
      <w:pPr>
        <w:ind w:firstLine="567"/>
        <w:jc w:val="both"/>
        <w:rPr>
          <w:rFonts w:ascii="Arial" w:hAnsi="Arial" w:cs="Arial"/>
          <w:sz w:val="22"/>
          <w:szCs w:val="22"/>
        </w:rPr>
      </w:pPr>
      <w:r w:rsidRPr="004B1E59">
        <w:rPr>
          <w:rFonts w:ascii="Arial" w:hAnsi="Arial" w:cs="Arial"/>
          <w:sz w:val="22"/>
          <w:szCs w:val="22"/>
        </w:rPr>
        <w:t xml:space="preserve">Понятие и </w:t>
      </w:r>
      <w:r w:rsidR="001A0A11" w:rsidRPr="004B1E59">
        <w:rPr>
          <w:rFonts w:ascii="Arial" w:hAnsi="Arial" w:cs="Arial"/>
          <w:sz w:val="22"/>
          <w:szCs w:val="22"/>
        </w:rPr>
        <w:t>виды</w:t>
      </w:r>
      <w:r w:rsidRPr="004B1E59">
        <w:rPr>
          <w:rFonts w:ascii="Arial" w:hAnsi="Arial" w:cs="Arial"/>
          <w:sz w:val="22"/>
          <w:szCs w:val="22"/>
        </w:rPr>
        <w:t xml:space="preserve"> представительства. Понятие и виды доверенности. </w:t>
      </w:r>
    </w:p>
    <w:p w14:paraId="43142CCF" w14:textId="002AB8DC" w:rsidR="003C164A" w:rsidRPr="004B1E59" w:rsidRDefault="003C164A" w:rsidP="00E83DDE">
      <w:pPr>
        <w:ind w:firstLine="567"/>
        <w:jc w:val="both"/>
        <w:rPr>
          <w:rFonts w:ascii="Arial" w:hAnsi="Arial" w:cs="Arial"/>
          <w:b/>
          <w:sz w:val="22"/>
          <w:szCs w:val="22"/>
        </w:rPr>
      </w:pPr>
      <w:r w:rsidRPr="004B1E59">
        <w:rPr>
          <w:rFonts w:ascii="Arial" w:hAnsi="Arial" w:cs="Arial"/>
          <w:sz w:val="22"/>
          <w:szCs w:val="22"/>
        </w:rPr>
        <w:t>Способы за</w:t>
      </w:r>
      <w:r w:rsidRPr="004B1E59">
        <w:rPr>
          <w:rFonts w:ascii="Arial" w:hAnsi="Arial" w:cs="Arial"/>
          <w:sz w:val="22"/>
          <w:szCs w:val="22"/>
        </w:rPr>
        <w:softHyphen/>
        <w:t xml:space="preserve">щиты гражданских прав. </w:t>
      </w:r>
    </w:p>
    <w:p w14:paraId="7807DF62" w14:textId="020277DD" w:rsidR="003C164A" w:rsidRPr="004B1E59" w:rsidRDefault="003C164A" w:rsidP="00E83DDE">
      <w:pPr>
        <w:pStyle w:val="11"/>
        <w:ind w:firstLine="567"/>
        <w:jc w:val="both"/>
        <w:rPr>
          <w:rFonts w:ascii="Arial" w:hAnsi="Arial" w:cs="Arial"/>
          <w:sz w:val="22"/>
          <w:szCs w:val="22"/>
        </w:rPr>
      </w:pPr>
      <w:r w:rsidRPr="004B1E59">
        <w:rPr>
          <w:rFonts w:ascii="Arial" w:hAnsi="Arial" w:cs="Arial"/>
          <w:sz w:val="22"/>
          <w:szCs w:val="22"/>
        </w:rPr>
        <w:t>Самозащита гражданских прав. Меры оперативного воздействия на нарушителя гражданских прав, их основные особенности и виды.</w:t>
      </w:r>
    </w:p>
    <w:p w14:paraId="611198CD" w14:textId="6DC734EB" w:rsidR="003C164A" w:rsidRPr="004B1E59" w:rsidRDefault="003C164A" w:rsidP="00E83DDE">
      <w:pPr>
        <w:pStyle w:val="11"/>
        <w:ind w:firstLine="567"/>
        <w:jc w:val="both"/>
        <w:rPr>
          <w:rFonts w:ascii="Arial" w:hAnsi="Arial" w:cs="Arial"/>
          <w:sz w:val="22"/>
          <w:szCs w:val="22"/>
        </w:rPr>
      </w:pPr>
      <w:r w:rsidRPr="004B1E59">
        <w:rPr>
          <w:rFonts w:ascii="Arial" w:hAnsi="Arial" w:cs="Arial"/>
          <w:sz w:val="22"/>
          <w:szCs w:val="22"/>
        </w:rPr>
        <w:tab/>
        <w:t xml:space="preserve">Меры государственного принуждения, применяемые для защиты гражданских прав. </w:t>
      </w:r>
    </w:p>
    <w:p w14:paraId="1E8FF36A" w14:textId="77777777"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 xml:space="preserve">Гражданско-правовая ответственность как способ защиты гражданских прав. Особенности гражданско-правовой ответственности. Функции гражданско-правовой ответственности. Виды гражданско-правовой ответственности. </w:t>
      </w:r>
    </w:p>
    <w:p w14:paraId="1379FD95" w14:textId="1DD291A5"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Основания и условия гражданско-правовой ответственности.</w:t>
      </w:r>
    </w:p>
    <w:p w14:paraId="7A93B4B9" w14:textId="153001F1" w:rsidR="003C164A" w:rsidRPr="004B1E59" w:rsidRDefault="003C164A" w:rsidP="00E83DDE">
      <w:pPr>
        <w:ind w:firstLine="567"/>
        <w:jc w:val="both"/>
        <w:rPr>
          <w:rFonts w:ascii="Arial" w:hAnsi="Arial" w:cs="Arial"/>
          <w:b/>
          <w:sz w:val="22"/>
          <w:szCs w:val="22"/>
        </w:rPr>
      </w:pPr>
      <w:r w:rsidRPr="004B1E59">
        <w:rPr>
          <w:rFonts w:ascii="Arial" w:hAnsi="Arial" w:cs="Arial"/>
          <w:sz w:val="22"/>
          <w:szCs w:val="22"/>
        </w:rPr>
        <w:t>Размер гражданско-правовой ответственности.</w:t>
      </w:r>
    </w:p>
    <w:p w14:paraId="0F8911F3" w14:textId="0A3E2C23" w:rsidR="003C164A" w:rsidRPr="004B1E59" w:rsidRDefault="003C164A" w:rsidP="00E83DDE">
      <w:pPr>
        <w:pStyle w:val="FR1"/>
        <w:ind w:firstLine="567"/>
        <w:rPr>
          <w:rFonts w:cs="Arial"/>
          <w:sz w:val="22"/>
          <w:szCs w:val="22"/>
        </w:rPr>
      </w:pPr>
      <w:r w:rsidRPr="004B1E59">
        <w:rPr>
          <w:rFonts w:cs="Arial"/>
          <w:sz w:val="22"/>
          <w:szCs w:val="22"/>
        </w:rPr>
        <w:t>Виды сроков в гражданском праве, их классификация.</w:t>
      </w:r>
    </w:p>
    <w:p w14:paraId="18824AC1" w14:textId="5FA96148" w:rsidR="003C164A" w:rsidRPr="004B1E59" w:rsidRDefault="003C164A" w:rsidP="00E83DDE">
      <w:pPr>
        <w:pStyle w:val="FR1"/>
        <w:ind w:firstLine="567"/>
        <w:rPr>
          <w:rFonts w:cs="Arial"/>
          <w:sz w:val="22"/>
          <w:szCs w:val="22"/>
        </w:rPr>
      </w:pPr>
      <w:r w:rsidRPr="004B1E59">
        <w:rPr>
          <w:rFonts w:cs="Arial"/>
          <w:sz w:val="22"/>
          <w:szCs w:val="22"/>
        </w:rPr>
        <w:t xml:space="preserve"> Исчисление сроков в гражданском праве.</w:t>
      </w:r>
    </w:p>
    <w:p w14:paraId="597A9FC9" w14:textId="2001A25F" w:rsidR="003C164A" w:rsidRPr="004B1E59" w:rsidRDefault="003C164A" w:rsidP="00E83DDE">
      <w:pPr>
        <w:pStyle w:val="FR1"/>
        <w:ind w:firstLine="567"/>
        <w:rPr>
          <w:rFonts w:cs="Arial"/>
          <w:sz w:val="22"/>
          <w:szCs w:val="22"/>
        </w:rPr>
      </w:pPr>
      <w:r w:rsidRPr="004B1E59">
        <w:rPr>
          <w:rFonts w:cs="Arial"/>
          <w:sz w:val="22"/>
          <w:szCs w:val="22"/>
        </w:rPr>
        <w:t xml:space="preserve"> Понятие</w:t>
      </w:r>
      <w:r w:rsidR="001A0A11" w:rsidRPr="004B1E59">
        <w:rPr>
          <w:rFonts w:cs="Arial"/>
          <w:sz w:val="22"/>
          <w:szCs w:val="22"/>
        </w:rPr>
        <w:t>, виды, исчисление</w:t>
      </w:r>
      <w:r w:rsidRPr="004B1E59">
        <w:rPr>
          <w:rFonts w:cs="Arial"/>
          <w:sz w:val="22"/>
          <w:szCs w:val="22"/>
        </w:rPr>
        <w:t xml:space="preserve"> и значение исковой давности.</w:t>
      </w:r>
    </w:p>
    <w:p w14:paraId="5050BB69" w14:textId="77777777" w:rsidR="003C164A" w:rsidRPr="004B1E59" w:rsidRDefault="003C164A" w:rsidP="00E83DDE">
      <w:pPr>
        <w:ind w:firstLine="567"/>
        <w:jc w:val="both"/>
        <w:rPr>
          <w:rFonts w:ascii="Arial" w:hAnsi="Arial" w:cs="Arial"/>
          <w:b/>
          <w:sz w:val="22"/>
          <w:szCs w:val="22"/>
        </w:rPr>
      </w:pPr>
    </w:p>
    <w:p w14:paraId="5F66FD43" w14:textId="641A6549" w:rsidR="003C164A" w:rsidRPr="004B1E59" w:rsidRDefault="003C164A" w:rsidP="00E83DDE">
      <w:pPr>
        <w:ind w:firstLine="567"/>
        <w:jc w:val="both"/>
        <w:rPr>
          <w:rFonts w:ascii="Arial" w:hAnsi="Arial" w:cs="Arial"/>
          <w:b/>
          <w:sz w:val="22"/>
          <w:szCs w:val="22"/>
        </w:rPr>
      </w:pPr>
      <w:r w:rsidRPr="004B1E59">
        <w:rPr>
          <w:rFonts w:ascii="Arial" w:hAnsi="Arial" w:cs="Arial"/>
          <w:b/>
          <w:sz w:val="22"/>
          <w:szCs w:val="22"/>
        </w:rPr>
        <w:t xml:space="preserve">Тема </w:t>
      </w:r>
      <w:r w:rsidR="001A0A11" w:rsidRPr="004B1E59">
        <w:rPr>
          <w:rFonts w:ascii="Arial" w:hAnsi="Arial" w:cs="Arial"/>
          <w:b/>
          <w:sz w:val="22"/>
          <w:szCs w:val="22"/>
        </w:rPr>
        <w:t>6</w:t>
      </w:r>
      <w:r w:rsidRPr="004B1E59">
        <w:rPr>
          <w:rFonts w:ascii="Arial" w:hAnsi="Arial" w:cs="Arial"/>
          <w:b/>
          <w:sz w:val="22"/>
          <w:szCs w:val="22"/>
        </w:rPr>
        <w:t xml:space="preserve">. </w:t>
      </w:r>
      <w:r w:rsidR="001A0A11" w:rsidRPr="004B1E59">
        <w:rPr>
          <w:rFonts w:ascii="Arial" w:hAnsi="Arial" w:cs="Arial"/>
          <w:b/>
          <w:sz w:val="22"/>
          <w:szCs w:val="22"/>
        </w:rPr>
        <w:t>Вещное право</w:t>
      </w:r>
    </w:p>
    <w:p w14:paraId="0D0EE5AF" w14:textId="67EF0BE6"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Понятие и признаки вещного права. Виды вещных прав.</w:t>
      </w:r>
    </w:p>
    <w:p w14:paraId="0F8E2519" w14:textId="0A1121C2"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Понятие</w:t>
      </w:r>
      <w:r w:rsidR="001A0A11" w:rsidRPr="004B1E59">
        <w:rPr>
          <w:rFonts w:ascii="Arial" w:hAnsi="Arial" w:cs="Arial"/>
          <w:sz w:val="22"/>
          <w:szCs w:val="22"/>
        </w:rPr>
        <w:t xml:space="preserve"> и содержание</w:t>
      </w:r>
      <w:r w:rsidRPr="004B1E59">
        <w:rPr>
          <w:rFonts w:ascii="Arial" w:hAnsi="Arial" w:cs="Arial"/>
          <w:sz w:val="22"/>
          <w:szCs w:val="22"/>
        </w:rPr>
        <w:t xml:space="preserve"> права собственности.</w:t>
      </w:r>
    </w:p>
    <w:p w14:paraId="70A126FE" w14:textId="2D12D7D7" w:rsidR="003C164A" w:rsidRPr="004B1E59" w:rsidRDefault="003C164A" w:rsidP="00E83DDE">
      <w:pPr>
        <w:ind w:firstLine="567"/>
        <w:jc w:val="both"/>
        <w:rPr>
          <w:rFonts w:ascii="Arial" w:hAnsi="Arial" w:cs="Arial"/>
          <w:b/>
          <w:sz w:val="22"/>
          <w:szCs w:val="22"/>
        </w:rPr>
      </w:pPr>
      <w:r w:rsidRPr="004B1E59">
        <w:rPr>
          <w:rFonts w:ascii="Arial" w:hAnsi="Arial" w:cs="Arial"/>
          <w:sz w:val="22"/>
          <w:szCs w:val="22"/>
        </w:rPr>
        <w:t xml:space="preserve"> Приобретение</w:t>
      </w:r>
      <w:r w:rsidR="001A0A11" w:rsidRPr="004B1E59">
        <w:rPr>
          <w:rFonts w:ascii="Arial" w:hAnsi="Arial" w:cs="Arial"/>
          <w:sz w:val="22"/>
          <w:szCs w:val="22"/>
        </w:rPr>
        <w:t xml:space="preserve"> и прекращение</w:t>
      </w:r>
      <w:r w:rsidRPr="004B1E59">
        <w:rPr>
          <w:rFonts w:ascii="Arial" w:hAnsi="Arial" w:cs="Arial"/>
          <w:sz w:val="22"/>
          <w:szCs w:val="22"/>
        </w:rPr>
        <w:t xml:space="preserve"> права собственности.</w:t>
      </w:r>
    </w:p>
    <w:p w14:paraId="7161E43E" w14:textId="77777777" w:rsidR="003C164A" w:rsidRPr="004B1E59" w:rsidRDefault="003C164A" w:rsidP="00E83DDE">
      <w:pPr>
        <w:pStyle w:val="11"/>
        <w:ind w:firstLine="567"/>
        <w:jc w:val="both"/>
        <w:rPr>
          <w:rFonts w:ascii="Arial" w:hAnsi="Arial" w:cs="Arial"/>
          <w:sz w:val="22"/>
          <w:szCs w:val="22"/>
        </w:rPr>
      </w:pPr>
      <w:r w:rsidRPr="004B1E59">
        <w:rPr>
          <w:rFonts w:ascii="Arial" w:hAnsi="Arial" w:cs="Arial"/>
          <w:sz w:val="22"/>
          <w:szCs w:val="22"/>
        </w:rPr>
        <w:t>Понятие и содержание права частной собственности.</w:t>
      </w:r>
    </w:p>
    <w:p w14:paraId="176AE378" w14:textId="5D3238E6" w:rsidR="003C164A" w:rsidRPr="004B1E59" w:rsidRDefault="003C164A" w:rsidP="00E83DDE">
      <w:pPr>
        <w:pStyle w:val="11"/>
        <w:ind w:firstLine="567"/>
        <w:jc w:val="both"/>
        <w:rPr>
          <w:rFonts w:ascii="Arial" w:hAnsi="Arial" w:cs="Arial"/>
          <w:sz w:val="22"/>
          <w:szCs w:val="22"/>
        </w:rPr>
      </w:pPr>
      <w:r w:rsidRPr="004B1E59">
        <w:rPr>
          <w:rFonts w:ascii="Arial" w:hAnsi="Arial" w:cs="Arial"/>
          <w:sz w:val="22"/>
          <w:szCs w:val="22"/>
        </w:rPr>
        <w:t>Понятие и содержание права государственной и муниципальной (пуб</w:t>
      </w:r>
      <w:r w:rsidRPr="004B1E59">
        <w:rPr>
          <w:rFonts w:ascii="Arial" w:hAnsi="Arial" w:cs="Arial"/>
          <w:sz w:val="22"/>
          <w:szCs w:val="22"/>
        </w:rPr>
        <w:softHyphen/>
        <w:t>личной) собственности.</w:t>
      </w:r>
    </w:p>
    <w:p w14:paraId="1C65856D" w14:textId="72BA97E0" w:rsidR="003C164A" w:rsidRPr="004B1E59" w:rsidRDefault="003C164A" w:rsidP="00E83DDE">
      <w:pPr>
        <w:pStyle w:val="FR1"/>
        <w:ind w:firstLine="567"/>
        <w:rPr>
          <w:rFonts w:cs="Arial"/>
          <w:b/>
          <w:sz w:val="22"/>
          <w:szCs w:val="22"/>
        </w:rPr>
      </w:pPr>
      <w:r w:rsidRPr="004B1E59">
        <w:rPr>
          <w:rFonts w:cs="Arial"/>
          <w:sz w:val="22"/>
          <w:szCs w:val="22"/>
        </w:rPr>
        <w:t xml:space="preserve">Понятие и </w:t>
      </w:r>
      <w:r w:rsidR="001A0A11" w:rsidRPr="004B1E59">
        <w:rPr>
          <w:rFonts w:cs="Arial"/>
          <w:sz w:val="22"/>
          <w:szCs w:val="22"/>
        </w:rPr>
        <w:t>способы</w:t>
      </w:r>
      <w:r w:rsidRPr="004B1E59">
        <w:rPr>
          <w:rFonts w:cs="Arial"/>
          <w:sz w:val="22"/>
          <w:szCs w:val="22"/>
        </w:rPr>
        <w:t xml:space="preserve"> приватизации государственного и муниципального имущества.</w:t>
      </w:r>
    </w:p>
    <w:p w14:paraId="7536E404" w14:textId="35379EF7" w:rsidR="003C164A" w:rsidRPr="004B1E59" w:rsidRDefault="003C164A" w:rsidP="00E83DDE">
      <w:pPr>
        <w:pStyle w:val="11"/>
        <w:ind w:firstLine="567"/>
        <w:jc w:val="both"/>
        <w:rPr>
          <w:rFonts w:ascii="Arial" w:hAnsi="Arial" w:cs="Arial"/>
          <w:sz w:val="22"/>
          <w:szCs w:val="22"/>
        </w:rPr>
      </w:pPr>
      <w:r w:rsidRPr="004B1E59">
        <w:rPr>
          <w:rFonts w:ascii="Arial" w:hAnsi="Arial" w:cs="Arial"/>
          <w:sz w:val="22"/>
          <w:szCs w:val="22"/>
        </w:rPr>
        <w:t>Понятие</w:t>
      </w:r>
      <w:r w:rsidR="001A0A11" w:rsidRPr="004B1E59">
        <w:rPr>
          <w:rFonts w:ascii="Arial" w:hAnsi="Arial" w:cs="Arial"/>
          <w:sz w:val="22"/>
          <w:szCs w:val="22"/>
        </w:rPr>
        <w:t>,</w:t>
      </w:r>
      <w:r w:rsidRPr="004B1E59">
        <w:rPr>
          <w:rFonts w:ascii="Arial" w:hAnsi="Arial" w:cs="Arial"/>
          <w:sz w:val="22"/>
          <w:szCs w:val="22"/>
        </w:rPr>
        <w:t xml:space="preserve"> </w:t>
      </w:r>
      <w:r w:rsidR="001A0A11" w:rsidRPr="004B1E59">
        <w:rPr>
          <w:rFonts w:ascii="Arial" w:hAnsi="Arial" w:cs="Arial"/>
          <w:sz w:val="22"/>
          <w:szCs w:val="22"/>
        </w:rPr>
        <w:t>в</w:t>
      </w:r>
      <w:r w:rsidRPr="004B1E59">
        <w:rPr>
          <w:rFonts w:ascii="Arial" w:hAnsi="Arial" w:cs="Arial"/>
          <w:sz w:val="22"/>
          <w:szCs w:val="22"/>
        </w:rPr>
        <w:t>иды</w:t>
      </w:r>
      <w:r w:rsidR="001A0A11" w:rsidRPr="004B1E59">
        <w:rPr>
          <w:rFonts w:ascii="Arial" w:hAnsi="Arial" w:cs="Arial"/>
          <w:sz w:val="22"/>
          <w:szCs w:val="22"/>
        </w:rPr>
        <w:t xml:space="preserve"> и содержание</w:t>
      </w:r>
      <w:r w:rsidRPr="004B1E59">
        <w:rPr>
          <w:rFonts w:ascii="Arial" w:hAnsi="Arial" w:cs="Arial"/>
          <w:sz w:val="22"/>
          <w:szCs w:val="22"/>
        </w:rPr>
        <w:t xml:space="preserve"> права общей собственности.</w:t>
      </w:r>
    </w:p>
    <w:p w14:paraId="2E376E8D" w14:textId="788D3B84"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 xml:space="preserve">Понятие и </w:t>
      </w:r>
      <w:r w:rsidR="00C76F75" w:rsidRPr="004B1E59">
        <w:rPr>
          <w:rFonts w:ascii="Arial" w:hAnsi="Arial" w:cs="Arial"/>
          <w:sz w:val="22"/>
          <w:szCs w:val="22"/>
        </w:rPr>
        <w:t>в</w:t>
      </w:r>
      <w:r w:rsidRPr="004B1E59">
        <w:rPr>
          <w:rFonts w:ascii="Arial" w:hAnsi="Arial" w:cs="Arial"/>
          <w:sz w:val="22"/>
          <w:szCs w:val="22"/>
        </w:rPr>
        <w:t>иды ограниченных вещных прав.</w:t>
      </w:r>
    </w:p>
    <w:p w14:paraId="48A14D47" w14:textId="70DCFD31" w:rsidR="003C164A" w:rsidRPr="004B1E59" w:rsidRDefault="003C164A" w:rsidP="00E83DDE">
      <w:pPr>
        <w:pStyle w:val="11"/>
        <w:ind w:firstLine="567"/>
        <w:jc w:val="both"/>
        <w:rPr>
          <w:rFonts w:ascii="Arial" w:hAnsi="Arial" w:cs="Arial"/>
          <w:sz w:val="22"/>
          <w:szCs w:val="22"/>
        </w:rPr>
      </w:pPr>
      <w:r w:rsidRPr="004B1E59">
        <w:rPr>
          <w:rFonts w:ascii="Arial" w:hAnsi="Arial" w:cs="Arial"/>
          <w:sz w:val="22"/>
          <w:szCs w:val="22"/>
        </w:rPr>
        <w:t xml:space="preserve">Понятие </w:t>
      </w:r>
      <w:r w:rsidR="00C76F75" w:rsidRPr="004B1E59">
        <w:rPr>
          <w:rFonts w:ascii="Arial" w:hAnsi="Arial" w:cs="Arial"/>
          <w:sz w:val="22"/>
          <w:szCs w:val="22"/>
        </w:rPr>
        <w:t>и в</w:t>
      </w:r>
      <w:r w:rsidRPr="004B1E59">
        <w:rPr>
          <w:rFonts w:ascii="Arial" w:hAnsi="Arial" w:cs="Arial"/>
          <w:sz w:val="22"/>
          <w:szCs w:val="22"/>
        </w:rPr>
        <w:t>иды гражданско-правовых способов защиты вещных прав.</w:t>
      </w:r>
    </w:p>
    <w:p w14:paraId="1CB11B2F" w14:textId="7C654559" w:rsidR="003C164A" w:rsidRPr="004B1E59" w:rsidRDefault="003C164A" w:rsidP="00E83DDE">
      <w:pPr>
        <w:pStyle w:val="11"/>
        <w:ind w:firstLine="567"/>
        <w:jc w:val="both"/>
        <w:rPr>
          <w:rFonts w:ascii="Arial" w:hAnsi="Arial" w:cs="Arial"/>
          <w:b/>
          <w:sz w:val="22"/>
          <w:szCs w:val="22"/>
        </w:rPr>
      </w:pPr>
      <w:r w:rsidRPr="004B1E59">
        <w:rPr>
          <w:rFonts w:ascii="Arial" w:hAnsi="Arial" w:cs="Arial"/>
          <w:sz w:val="22"/>
          <w:szCs w:val="22"/>
        </w:rPr>
        <w:t>Вещно-правовые иски.</w:t>
      </w:r>
    </w:p>
    <w:p w14:paraId="4DDDDC1E" w14:textId="0A6FFE8A"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Наследственное преемство и его виды. Основания наследования. Понятие и состав наследства. Наследственная масса. Объекты наследственного преемства.</w:t>
      </w:r>
    </w:p>
    <w:p w14:paraId="5352403E" w14:textId="77777777"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 xml:space="preserve">Открытие наследства. Субъекты наследственного преемства. </w:t>
      </w:r>
    </w:p>
    <w:p w14:paraId="7A606F1F" w14:textId="0A1F28FD"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Наследование по завещанию. Наследование по закону.</w:t>
      </w:r>
    </w:p>
    <w:p w14:paraId="6093FDDB" w14:textId="49C86447"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Принятие наследства.  Способы и срок принятия наследства.</w:t>
      </w:r>
    </w:p>
    <w:p w14:paraId="287EB5AB" w14:textId="77777777" w:rsidR="003C164A" w:rsidRPr="004B1E59" w:rsidRDefault="003C164A" w:rsidP="00E83DDE">
      <w:pPr>
        <w:ind w:firstLine="567"/>
        <w:jc w:val="both"/>
        <w:rPr>
          <w:rFonts w:ascii="Arial" w:hAnsi="Arial" w:cs="Arial"/>
          <w:b/>
          <w:sz w:val="22"/>
          <w:szCs w:val="22"/>
        </w:rPr>
      </w:pPr>
    </w:p>
    <w:p w14:paraId="2B70207C" w14:textId="44E0FF5A" w:rsidR="003C164A" w:rsidRPr="004B1E59" w:rsidRDefault="003C164A" w:rsidP="00E83DDE">
      <w:pPr>
        <w:ind w:firstLine="567"/>
        <w:jc w:val="both"/>
        <w:rPr>
          <w:rFonts w:ascii="Arial" w:hAnsi="Arial" w:cs="Arial"/>
          <w:b/>
          <w:sz w:val="22"/>
          <w:szCs w:val="22"/>
        </w:rPr>
      </w:pPr>
      <w:r w:rsidRPr="004B1E59">
        <w:rPr>
          <w:rFonts w:ascii="Arial" w:hAnsi="Arial" w:cs="Arial"/>
          <w:b/>
          <w:sz w:val="22"/>
          <w:szCs w:val="22"/>
        </w:rPr>
        <w:t xml:space="preserve">Тема </w:t>
      </w:r>
      <w:r w:rsidR="00C76F75" w:rsidRPr="004B1E59">
        <w:rPr>
          <w:rFonts w:ascii="Arial" w:hAnsi="Arial" w:cs="Arial"/>
          <w:b/>
          <w:sz w:val="22"/>
          <w:szCs w:val="22"/>
        </w:rPr>
        <w:t>7</w:t>
      </w:r>
      <w:r w:rsidRPr="004B1E59">
        <w:rPr>
          <w:rFonts w:ascii="Arial" w:hAnsi="Arial" w:cs="Arial"/>
          <w:b/>
          <w:sz w:val="22"/>
          <w:szCs w:val="22"/>
        </w:rPr>
        <w:t xml:space="preserve">. </w:t>
      </w:r>
      <w:r w:rsidR="00C76F75" w:rsidRPr="004B1E59">
        <w:rPr>
          <w:rFonts w:ascii="Arial" w:hAnsi="Arial" w:cs="Arial"/>
          <w:b/>
          <w:sz w:val="22"/>
          <w:szCs w:val="22"/>
        </w:rPr>
        <w:t>Общие положения об</w:t>
      </w:r>
      <w:r w:rsidRPr="004B1E59">
        <w:rPr>
          <w:rFonts w:ascii="Arial" w:hAnsi="Arial" w:cs="Arial"/>
          <w:b/>
          <w:sz w:val="22"/>
          <w:szCs w:val="22"/>
        </w:rPr>
        <w:t xml:space="preserve"> обязательств</w:t>
      </w:r>
      <w:r w:rsidR="00C76F75" w:rsidRPr="004B1E59">
        <w:rPr>
          <w:rFonts w:ascii="Arial" w:hAnsi="Arial" w:cs="Arial"/>
          <w:b/>
          <w:sz w:val="22"/>
          <w:szCs w:val="22"/>
        </w:rPr>
        <w:t>ах</w:t>
      </w:r>
    </w:p>
    <w:p w14:paraId="61EA73E5" w14:textId="04FDFD52"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Понятие</w:t>
      </w:r>
      <w:r w:rsidR="00C76F75" w:rsidRPr="004B1E59">
        <w:rPr>
          <w:rFonts w:ascii="Arial" w:hAnsi="Arial" w:cs="Arial"/>
          <w:sz w:val="22"/>
          <w:szCs w:val="22"/>
        </w:rPr>
        <w:t xml:space="preserve"> и признаки</w:t>
      </w:r>
      <w:r w:rsidRPr="004B1E59">
        <w:rPr>
          <w:rFonts w:ascii="Arial" w:hAnsi="Arial" w:cs="Arial"/>
          <w:sz w:val="22"/>
          <w:szCs w:val="22"/>
        </w:rPr>
        <w:t xml:space="preserve"> обязательства.</w:t>
      </w:r>
    </w:p>
    <w:p w14:paraId="0813EBA5" w14:textId="2D3A0E2F" w:rsidR="003C164A" w:rsidRPr="004B1E59" w:rsidRDefault="003C164A" w:rsidP="00E83DDE">
      <w:pPr>
        <w:ind w:firstLine="567"/>
        <w:jc w:val="both"/>
        <w:rPr>
          <w:rFonts w:ascii="Arial" w:hAnsi="Arial" w:cs="Arial"/>
          <w:b/>
          <w:sz w:val="22"/>
          <w:szCs w:val="22"/>
        </w:rPr>
      </w:pPr>
      <w:r w:rsidRPr="004B1E59">
        <w:rPr>
          <w:rFonts w:ascii="Arial" w:hAnsi="Arial" w:cs="Arial"/>
          <w:sz w:val="22"/>
          <w:szCs w:val="22"/>
        </w:rPr>
        <w:t>Система обязательств.</w:t>
      </w:r>
      <w:r w:rsidR="00C76F75" w:rsidRPr="004B1E59">
        <w:rPr>
          <w:rFonts w:ascii="Arial" w:hAnsi="Arial" w:cs="Arial"/>
          <w:sz w:val="22"/>
          <w:szCs w:val="22"/>
        </w:rPr>
        <w:t xml:space="preserve"> </w:t>
      </w:r>
      <w:r w:rsidRPr="004B1E59">
        <w:rPr>
          <w:rFonts w:ascii="Arial" w:hAnsi="Arial" w:cs="Arial"/>
          <w:sz w:val="22"/>
          <w:szCs w:val="22"/>
        </w:rPr>
        <w:t>Субъекты обязательств. Исполнение</w:t>
      </w:r>
      <w:r w:rsidR="00C76F75" w:rsidRPr="004B1E59">
        <w:rPr>
          <w:rFonts w:ascii="Arial" w:hAnsi="Arial" w:cs="Arial"/>
          <w:sz w:val="22"/>
          <w:szCs w:val="22"/>
        </w:rPr>
        <w:t xml:space="preserve"> и прекращение</w:t>
      </w:r>
      <w:r w:rsidRPr="004B1E59">
        <w:rPr>
          <w:rFonts w:ascii="Arial" w:hAnsi="Arial" w:cs="Arial"/>
          <w:sz w:val="22"/>
          <w:szCs w:val="22"/>
        </w:rPr>
        <w:t xml:space="preserve"> обязательств.</w:t>
      </w:r>
    </w:p>
    <w:p w14:paraId="161D02BA" w14:textId="45853565"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Способы обеспечения надлежащего исполнения обязательств</w:t>
      </w:r>
      <w:r w:rsidR="00C76F75" w:rsidRPr="004B1E59">
        <w:rPr>
          <w:rFonts w:ascii="Arial" w:hAnsi="Arial" w:cs="Arial"/>
          <w:sz w:val="22"/>
          <w:szCs w:val="22"/>
        </w:rPr>
        <w:t>.</w:t>
      </w:r>
    </w:p>
    <w:p w14:paraId="44E42B43" w14:textId="4651432B" w:rsidR="003C164A" w:rsidRPr="004B1E59" w:rsidRDefault="003C164A" w:rsidP="00E83DDE">
      <w:pPr>
        <w:pStyle w:val="FR1"/>
        <w:ind w:firstLine="567"/>
        <w:rPr>
          <w:rFonts w:cs="Arial"/>
          <w:sz w:val="22"/>
          <w:szCs w:val="22"/>
        </w:rPr>
      </w:pPr>
      <w:r w:rsidRPr="004B1E59">
        <w:rPr>
          <w:rFonts w:cs="Arial"/>
          <w:sz w:val="22"/>
          <w:szCs w:val="22"/>
        </w:rPr>
        <w:t xml:space="preserve">Понятие </w:t>
      </w:r>
      <w:r w:rsidR="00C76F75" w:rsidRPr="004B1E59">
        <w:rPr>
          <w:rFonts w:cs="Arial"/>
          <w:sz w:val="22"/>
          <w:szCs w:val="22"/>
        </w:rPr>
        <w:t>и в</w:t>
      </w:r>
      <w:r w:rsidRPr="004B1E59">
        <w:rPr>
          <w:rFonts w:cs="Arial"/>
          <w:sz w:val="22"/>
          <w:szCs w:val="22"/>
        </w:rPr>
        <w:t xml:space="preserve">иды договоров. </w:t>
      </w:r>
    </w:p>
    <w:p w14:paraId="005C8B6D" w14:textId="368AA5E8" w:rsidR="003C164A" w:rsidRPr="004B1E59" w:rsidRDefault="003C164A" w:rsidP="00E83DDE">
      <w:pPr>
        <w:pStyle w:val="FR1"/>
        <w:ind w:firstLine="567"/>
        <w:rPr>
          <w:rFonts w:cs="Arial"/>
          <w:sz w:val="22"/>
          <w:szCs w:val="22"/>
        </w:rPr>
      </w:pPr>
      <w:r w:rsidRPr="004B1E59">
        <w:rPr>
          <w:rFonts w:cs="Arial"/>
          <w:sz w:val="22"/>
          <w:szCs w:val="22"/>
        </w:rPr>
        <w:t>Содержание договора. Толкование договора. Заключение договора. Порядок и стадии заключения договора. Оферта. Акцепт. Заключение договора в обязательном порядке. Заключение договора на торгах. Урегулирование разногласий, возникающих при заключении договора. Форма договора. Момент заключения договора.</w:t>
      </w:r>
    </w:p>
    <w:p w14:paraId="795D7F27" w14:textId="77777777" w:rsidR="003C164A" w:rsidRPr="004B1E59" w:rsidRDefault="003C164A" w:rsidP="00E83DDE">
      <w:pPr>
        <w:pStyle w:val="11"/>
        <w:ind w:firstLine="567"/>
        <w:jc w:val="both"/>
        <w:rPr>
          <w:rFonts w:ascii="Arial" w:hAnsi="Arial" w:cs="Arial"/>
          <w:sz w:val="22"/>
          <w:szCs w:val="22"/>
        </w:rPr>
      </w:pPr>
      <w:r w:rsidRPr="004B1E59">
        <w:rPr>
          <w:rFonts w:ascii="Arial" w:hAnsi="Arial" w:cs="Arial"/>
          <w:sz w:val="22"/>
          <w:szCs w:val="22"/>
        </w:rPr>
        <w:lastRenderedPageBreak/>
        <w:t>Изменение и расторжение договора. Последствия изменения или расторжения договора. Изменение или расторжение договора по согла</w:t>
      </w:r>
      <w:r w:rsidRPr="004B1E59">
        <w:rPr>
          <w:rFonts w:ascii="Arial" w:hAnsi="Arial" w:cs="Arial"/>
          <w:sz w:val="22"/>
          <w:szCs w:val="22"/>
        </w:rPr>
        <w:softHyphen/>
        <w:t xml:space="preserve">шению сторон. Изменение или </w:t>
      </w:r>
      <w:proofErr w:type="gramStart"/>
      <w:r w:rsidRPr="004B1E59">
        <w:rPr>
          <w:rFonts w:ascii="Arial" w:hAnsi="Arial" w:cs="Arial"/>
          <w:sz w:val="22"/>
          <w:szCs w:val="22"/>
        </w:rPr>
        <w:t>расторжение  договора</w:t>
      </w:r>
      <w:proofErr w:type="gramEnd"/>
      <w:r w:rsidRPr="004B1E59">
        <w:rPr>
          <w:rFonts w:ascii="Arial" w:hAnsi="Arial" w:cs="Arial"/>
          <w:sz w:val="22"/>
          <w:szCs w:val="22"/>
        </w:rPr>
        <w:t xml:space="preserve"> по требованию одной из сторон в судебном порядке. </w:t>
      </w:r>
    </w:p>
    <w:p w14:paraId="12E401F8" w14:textId="77777777" w:rsidR="003C164A" w:rsidRPr="004B1E59" w:rsidRDefault="003C164A" w:rsidP="00E83DDE">
      <w:pPr>
        <w:ind w:firstLine="567"/>
        <w:jc w:val="both"/>
        <w:rPr>
          <w:rFonts w:ascii="Arial" w:hAnsi="Arial" w:cs="Arial"/>
          <w:b/>
          <w:sz w:val="22"/>
          <w:szCs w:val="22"/>
        </w:rPr>
      </w:pPr>
    </w:p>
    <w:p w14:paraId="502C4043" w14:textId="0FA642C8" w:rsidR="003C164A" w:rsidRPr="004B1E59" w:rsidRDefault="003C164A" w:rsidP="00E83DDE">
      <w:pPr>
        <w:ind w:firstLine="567"/>
        <w:jc w:val="both"/>
        <w:rPr>
          <w:rFonts w:ascii="Arial" w:hAnsi="Arial" w:cs="Arial"/>
          <w:b/>
          <w:sz w:val="22"/>
          <w:szCs w:val="22"/>
        </w:rPr>
      </w:pPr>
      <w:r w:rsidRPr="004B1E59">
        <w:rPr>
          <w:rFonts w:ascii="Arial" w:hAnsi="Arial" w:cs="Arial"/>
          <w:b/>
          <w:sz w:val="22"/>
          <w:szCs w:val="22"/>
        </w:rPr>
        <w:t xml:space="preserve">Тема </w:t>
      </w:r>
      <w:r w:rsidR="00C76F75" w:rsidRPr="004B1E59">
        <w:rPr>
          <w:rFonts w:ascii="Arial" w:hAnsi="Arial" w:cs="Arial"/>
          <w:b/>
          <w:sz w:val="22"/>
          <w:szCs w:val="22"/>
        </w:rPr>
        <w:t>8</w:t>
      </w:r>
      <w:r w:rsidRPr="004B1E59">
        <w:rPr>
          <w:rFonts w:ascii="Arial" w:hAnsi="Arial" w:cs="Arial"/>
          <w:b/>
          <w:sz w:val="22"/>
          <w:szCs w:val="22"/>
        </w:rPr>
        <w:t>. Обязательства из договоров о передаче имущества в собственность</w:t>
      </w:r>
      <w:r w:rsidR="00C76F75" w:rsidRPr="004B1E59">
        <w:rPr>
          <w:rFonts w:ascii="Arial" w:hAnsi="Arial" w:cs="Arial"/>
          <w:b/>
          <w:sz w:val="22"/>
          <w:szCs w:val="22"/>
        </w:rPr>
        <w:t>, в пользование</w:t>
      </w:r>
    </w:p>
    <w:p w14:paraId="4CAA3AE2" w14:textId="16892A94"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 xml:space="preserve">Предмет договора купли-продажи. Права и обязанности сторон по договору купли-продажи. </w:t>
      </w:r>
    </w:p>
    <w:p w14:paraId="39A1C333" w14:textId="77777777"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 xml:space="preserve">Исполнение договора купли-продажи. </w:t>
      </w:r>
    </w:p>
    <w:p w14:paraId="70E9430E" w14:textId="1FD3D68C" w:rsidR="003C164A" w:rsidRPr="004B1E59" w:rsidRDefault="00C76F75" w:rsidP="00E83DDE">
      <w:pPr>
        <w:ind w:firstLine="567"/>
        <w:jc w:val="both"/>
        <w:rPr>
          <w:rFonts w:ascii="Arial" w:hAnsi="Arial" w:cs="Arial"/>
          <w:sz w:val="22"/>
          <w:szCs w:val="22"/>
        </w:rPr>
      </w:pPr>
      <w:r w:rsidRPr="004B1E59">
        <w:rPr>
          <w:rFonts w:ascii="Arial" w:hAnsi="Arial" w:cs="Arial"/>
          <w:sz w:val="22"/>
          <w:szCs w:val="22"/>
        </w:rPr>
        <w:t xml:space="preserve">Виды договора </w:t>
      </w:r>
      <w:r w:rsidR="003C164A" w:rsidRPr="004B1E59">
        <w:rPr>
          <w:rFonts w:ascii="Arial" w:hAnsi="Arial" w:cs="Arial"/>
          <w:sz w:val="22"/>
          <w:szCs w:val="22"/>
        </w:rPr>
        <w:t>купли-продажи.</w:t>
      </w:r>
    </w:p>
    <w:p w14:paraId="3FBE6C3E" w14:textId="77777777"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Договор мены. Особенности внешнеторгового бартера.</w:t>
      </w:r>
    </w:p>
    <w:p w14:paraId="074B5F9E" w14:textId="77777777"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Договор дарения. Ограничения и запрещения дарения. Пожертвования.</w:t>
      </w:r>
    </w:p>
    <w:p w14:paraId="1DCABBFD" w14:textId="1CDA6944"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 xml:space="preserve">Договоры ренты и пожизненного содержания с иждивением. Разновидности договора ренты. </w:t>
      </w:r>
    </w:p>
    <w:p w14:paraId="187DDBCF" w14:textId="02051638"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 xml:space="preserve">Договор аренды, его элементы и содержание. </w:t>
      </w:r>
    </w:p>
    <w:p w14:paraId="5E04170E" w14:textId="0D095BD8" w:rsidR="003C164A" w:rsidRPr="004B1E59" w:rsidRDefault="00C76F75" w:rsidP="00E83DDE">
      <w:pPr>
        <w:ind w:firstLine="567"/>
        <w:jc w:val="both"/>
        <w:rPr>
          <w:rFonts w:ascii="Arial" w:hAnsi="Arial" w:cs="Arial"/>
          <w:sz w:val="22"/>
          <w:szCs w:val="22"/>
        </w:rPr>
      </w:pPr>
      <w:r w:rsidRPr="004B1E59">
        <w:rPr>
          <w:rFonts w:ascii="Arial" w:hAnsi="Arial" w:cs="Arial"/>
          <w:sz w:val="22"/>
          <w:szCs w:val="22"/>
        </w:rPr>
        <w:t>Виды договора аренды</w:t>
      </w:r>
      <w:r w:rsidR="003C164A" w:rsidRPr="004B1E59">
        <w:rPr>
          <w:rFonts w:ascii="Arial" w:hAnsi="Arial" w:cs="Arial"/>
          <w:sz w:val="22"/>
          <w:szCs w:val="22"/>
        </w:rPr>
        <w:t>.</w:t>
      </w:r>
    </w:p>
    <w:p w14:paraId="5DF559B0" w14:textId="77777777"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Договор безвозмездного пользования имуществом (ссуды).</w:t>
      </w:r>
    </w:p>
    <w:p w14:paraId="04B75D1F" w14:textId="7B747BBB"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Понятие и виды договора найма жилого помещения.</w:t>
      </w:r>
    </w:p>
    <w:p w14:paraId="097C2DBB" w14:textId="77777777"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Обязательства из договоров социального найма жилого помещения.</w:t>
      </w:r>
    </w:p>
    <w:p w14:paraId="7BF30CA3" w14:textId="77777777"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Обязательства из договора коммерческого найма жилого помещения.</w:t>
      </w:r>
    </w:p>
    <w:p w14:paraId="3638C1C7" w14:textId="77777777" w:rsidR="003C164A" w:rsidRPr="004B1E59" w:rsidRDefault="003C164A" w:rsidP="00E83DDE">
      <w:pPr>
        <w:ind w:firstLine="567"/>
        <w:jc w:val="both"/>
        <w:rPr>
          <w:rFonts w:ascii="Arial" w:hAnsi="Arial" w:cs="Arial"/>
          <w:sz w:val="22"/>
          <w:szCs w:val="22"/>
        </w:rPr>
      </w:pPr>
    </w:p>
    <w:p w14:paraId="3A6EACCF" w14:textId="557320C7" w:rsidR="003C164A" w:rsidRPr="004B1E59" w:rsidRDefault="003C164A" w:rsidP="00E83DDE">
      <w:pPr>
        <w:ind w:firstLine="567"/>
        <w:jc w:val="both"/>
        <w:rPr>
          <w:rFonts w:ascii="Arial" w:hAnsi="Arial" w:cs="Arial"/>
          <w:b/>
          <w:sz w:val="22"/>
          <w:szCs w:val="22"/>
        </w:rPr>
      </w:pPr>
      <w:r w:rsidRPr="004B1E59">
        <w:rPr>
          <w:rFonts w:ascii="Arial" w:hAnsi="Arial" w:cs="Arial"/>
          <w:b/>
          <w:sz w:val="22"/>
          <w:szCs w:val="22"/>
        </w:rPr>
        <w:t xml:space="preserve">Тема </w:t>
      </w:r>
      <w:r w:rsidR="00C76F75" w:rsidRPr="004B1E59">
        <w:rPr>
          <w:rFonts w:ascii="Arial" w:hAnsi="Arial" w:cs="Arial"/>
          <w:b/>
          <w:sz w:val="22"/>
          <w:szCs w:val="22"/>
        </w:rPr>
        <w:t>9</w:t>
      </w:r>
      <w:r w:rsidRPr="004B1E59">
        <w:rPr>
          <w:rFonts w:ascii="Arial" w:hAnsi="Arial" w:cs="Arial"/>
          <w:b/>
          <w:sz w:val="22"/>
          <w:szCs w:val="22"/>
        </w:rPr>
        <w:t>. Обя</w:t>
      </w:r>
      <w:r w:rsidR="00AC075F" w:rsidRPr="004B1E59">
        <w:rPr>
          <w:rFonts w:ascii="Arial" w:hAnsi="Arial" w:cs="Arial"/>
          <w:b/>
          <w:sz w:val="22"/>
          <w:szCs w:val="22"/>
        </w:rPr>
        <w:t>зательства из договоров подряда</w:t>
      </w:r>
    </w:p>
    <w:p w14:paraId="42E85FE9" w14:textId="77777777" w:rsidR="003C164A" w:rsidRPr="004B1E59" w:rsidRDefault="003C164A" w:rsidP="00E83DDE">
      <w:pPr>
        <w:pStyle w:val="FR1"/>
        <w:ind w:firstLine="567"/>
        <w:rPr>
          <w:rFonts w:cs="Arial"/>
          <w:sz w:val="22"/>
          <w:szCs w:val="22"/>
        </w:rPr>
      </w:pPr>
      <w:r w:rsidRPr="004B1E59">
        <w:rPr>
          <w:rFonts w:cs="Arial"/>
          <w:sz w:val="22"/>
          <w:szCs w:val="22"/>
        </w:rPr>
        <w:t>Понятие договора подряда. Различие подрядного и трудового договоров. Стороны договора подряда. Элементы и содержание договора подряда. Исполнение договора подряда. Организация работы и риск подрядчика. Ответственность подрядчика за ненадлежащее качество работы. Изменение и расторжение договора подряда.</w:t>
      </w:r>
    </w:p>
    <w:p w14:paraId="67B437E5" w14:textId="77777777" w:rsidR="003C164A" w:rsidRPr="004B1E59" w:rsidRDefault="003C164A" w:rsidP="00E83DDE">
      <w:pPr>
        <w:pStyle w:val="FR1"/>
        <w:ind w:firstLine="567"/>
        <w:rPr>
          <w:rFonts w:cs="Arial"/>
          <w:sz w:val="22"/>
          <w:szCs w:val="22"/>
        </w:rPr>
      </w:pPr>
      <w:r w:rsidRPr="004B1E59">
        <w:rPr>
          <w:rFonts w:cs="Arial"/>
          <w:sz w:val="22"/>
          <w:szCs w:val="22"/>
        </w:rPr>
        <w:t xml:space="preserve">Договор бытового подряда. Защита прав потребителей в сфере бытового обслуживания населения. Договор на производство подрядных работ для государственных нужд. Государственный контракт на выполнение работ для государственных нужд. </w:t>
      </w:r>
    </w:p>
    <w:p w14:paraId="07D14C9F" w14:textId="77777777"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Правовое регулирование отношений строительного подряда. Структура договорных связей. Риски и их страхование в договоре строительного подряда.</w:t>
      </w:r>
    </w:p>
    <w:p w14:paraId="03752FFB" w14:textId="77777777"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 xml:space="preserve">Заключение и оформление договора строительного подряда. Гражданско-правовое значение проектно-технической документации и сметы на капитальное строительство. Права и обязанности сторон договора строительного подряда. </w:t>
      </w:r>
    </w:p>
    <w:p w14:paraId="41BE56D9" w14:textId="77777777"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Договор подряда на выполнение проектных и изыскательских работ для строительства, его элементы и содержание. Заключение и исполнение договора; ответственность за его нарушение.</w:t>
      </w:r>
    </w:p>
    <w:p w14:paraId="3E16922E" w14:textId="77777777"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Договор участия в долевом строительстве, его юридическая природа и признаки. Содержание, заключение и исполнение договора участия в долевом строительстве. Обеспечение исполнения обязательств застройщика. Ответственность сторон договора участия в долевом строительстве.</w:t>
      </w:r>
    </w:p>
    <w:p w14:paraId="7A550741" w14:textId="77777777" w:rsidR="003C164A" w:rsidRPr="004B1E59" w:rsidRDefault="003C164A" w:rsidP="00E83DDE">
      <w:pPr>
        <w:ind w:firstLine="567"/>
        <w:jc w:val="both"/>
        <w:rPr>
          <w:rFonts w:ascii="Arial" w:hAnsi="Arial" w:cs="Arial"/>
          <w:b/>
          <w:sz w:val="22"/>
          <w:szCs w:val="22"/>
        </w:rPr>
      </w:pPr>
    </w:p>
    <w:p w14:paraId="2B043E41" w14:textId="1D3DEB34" w:rsidR="003C164A" w:rsidRPr="004B1E59" w:rsidRDefault="003C164A" w:rsidP="00E83DDE">
      <w:pPr>
        <w:ind w:firstLine="567"/>
        <w:jc w:val="both"/>
        <w:rPr>
          <w:rFonts w:ascii="Arial" w:hAnsi="Arial" w:cs="Arial"/>
          <w:b/>
          <w:sz w:val="22"/>
          <w:szCs w:val="22"/>
        </w:rPr>
      </w:pPr>
      <w:r w:rsidRPr="004B1E59">
        <w:rPr>
          <w:rFonts w:ascii="Arial" w:hAnsi="Arial" w:cs="Arial"/>
          <w:b/>
          <w:sz w:val="22"/>
          <w:szCs w:val="22"/>
        </w:rPr>
        <w:t>Тема</w:t>
      </w:r>
      <w:r w:rsidR="00C76F75" w:rsidRPr="004B1E59">
        <w:rPr>
          <w:rFonts w:ascii="Arial" w:hAnsi="Arial" w:cs="Arial"/>
          <w:b/>
          <w:sz w:val="22"/>
          <w:szCs w:val="22"/>
        </w:rPr>
        <w:t xml:space="preserve"> 1</w:t>
      </w:r>
      <w:r w:rsidRPr="004B1E59">
        <w:rPr>
          <w:rFonts w:ascii="Arial" w:hAnsi="Arial" w:cs="Arial"/>
          <w:b/>
          <w:sz w:val="22"/>
          <w:szCs w:val="22"/>
        </w:rPr>
        <w:t>0. Обязательства из договор</w:t>
      </w:r>
      <w:r w:rsidR="00D761A3" w:rsidRPr="004B1E59">
        <w:rPr>
          <w:rFonts w:ascii="Arial" w:hAnsi="Arial" w:cs="Arial"/>
          <w:b/>
          <w:sz w:val="22"/>
          <w:szCs w:val="22"/>
        </w:rPr>
        <w:t>ов</w:t>
      </w:r>
      <w:r w:rsidR="00AC075F" w:rsidRPr="004B1E59">
        <w:rPr>
          <w:rFonts w:ascii="Arial" w:hAnsi="Arial" w:cs="Arial"/>
          <w:b/>
          <w:sz w:val="22"/>
          <w:szCs w:val="22"/>
        </w:rPr>
        <w:t xml:space="preserve"> оказания услуг</w:t>
      </w:r>
    </w:p>
    <w:p w14:paraId="72207320" w14:textId="488342FF"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ab/>
        <w:t>Понятие</w:t>
      </w:r>
      <w:r w:rsidR="00D761A3" w:rsidRPr="004B1E59">
        <w:rPr>
          <w:rFonts w:ascii="Arial" w:hAnsi="Arial" w:cs="Arial"/>
          <w:sz w:val="22"/>
          <w:szCs w:val="22"/>
        </w:rPr>
        <w:t>, виды, п</w:t>
      </w:r>
      <w:r w:rsidRPr="004B1E59">
        <w:rPr>
          <w:rFonts w:ascii="Arial" w:hAnsi="Arial" w:cs="Arial"/>
          <w:sz w:val="22"/>
          <w:szCs w:val="22"/>
        </w:rPr>
        <w:t>редме</w:t>
      </w:r>
      <w:r w:rsidR="00D761A3" w:rsidRPr="004B1E59">
        <w:rPr>
          <w:rFonts w:ascii="Arial" w:hAnsi="Arial" w:cs="Arial"/>
          <w:sz w:val="22"/>
          <w:szCs w:val="22"/>
        </w:rPr>
        <w:t>т, с</w:t>
      </w:r>
      <w:r w:rsidRPr="004B1E59">
        <w:rPr>
          <w:rFonts w:ascii="Arial" w:hAnsi="Arial" w:cs="Arial"/>
          <w:sz w:val="22"/>
          <w:szCs w:val="22"/>
        </w:rPr>
        <w:t>одержание, заключение и исполнение договора возмездного оказания услуг.</w:t>
      </w:r>
    </w:p>
    <w:p w14:paraId="6A6B87BC" w14:textId="7A3BDD2F"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Понятие, виды</w:t>
      </w:r>
      <w:r w:rsidR="00D761A3" w:rsidRPr="004B1E59">
        <w:rPr>
          <w:rFonts w:ascii="Arial" w:hAnsi="Arial" w:cs="Arial"/>
          <w:sz w:val="22"/>
          <w:szCs w:val="22"/>
        </w:rPr>
        <w:t>,</w:t>
      </w:r>
      <w:r w:rsidRPr="004B1E59">
        <w:rPr>
          <w:rFonts w:ascii="Arial" w:hAnsi="Arial" w:cs="Arial"/>
          <w:sz w:val="22"/>
          <w:szCs w:val="22"/>
        </w:rPr>
        <w:t xml:space="preserve"> система</w:t>
      </w:r>
      <w:r w:rsidR="00D761A3" w:rsidRPr="004B1E59">
        <w:rPr>
          <w:rFonts w:ascii="Arial" w:hAnsi="Arial" w:cs="Arial"/>
          <w:sz w:val="22"/>
          <w:szCs w:val="22"/>
        </w:rPr>
        <w:t xml:space="preserve"> и содержание</w:t>
      </w:r>
      <w:r w:rsidRPr="004B1E59">
        <w:rPr>
          <w:rFonts w:ascii="Arial" w:hAnsi="Arial" w:cs="Arial"/>
          <w:sz w:val="22"/>
          <w:szCs w:val="22"/>
        </w:rPr>
        <w:t xml:space="preserve"> договорных обязательств по перевозке.</w:t>
      </w:r>
    </w:p>
    <w:p w14:paraId="3CD0D869" w14:textId="62CD1AB3" w:rsidR="003C164A" w:rsidRPr="004B1E59" w:rsidRDefault="003C164A" w:rsidP="00E83DDE">
      <w:pPr>
        <w:ind w:firstLine="567"/>
        <w:jc w:val="both"/>
        <w:rPr>
          <w:rFonts w:ascii="Arial" w:hAnsi="Arial" w:cs="Arial"/>
          <w:b/>
          <w:sz w:val="22"/>
          <w:szCs w:val="22"/>
        </w:rPr>
      </w:pPr>
      <w:r w:rsidRPr="004B1E59">
        <w:rPr>
          <w:rFonts w:ascii="Arial" w:hAnsi="Arial" w:cs="Arial"/>
          <w:sz w:val="22"/>
          <w:szCs w:val="22"/>
        </w:rPr>
        <w:t xml:space="preserve">Понятие и </w:t>
      </w:r>
      <w:r w:rsidR="00D761A3" w:rsidRPr="004B1E59">
        <w:rPr>
          <w:rFonts w:ascii="Arial" w:hAnsi="Arial" w:cs="Arial"/>
          <w:sz w:val="22"/>
          <w:szCs w:val="22"/>
        </w:rPr>
        <w:t>элементы</w:t>
      </w:r>
      <w:r w:rsidRPr="004B1E59">
        <w:rPr>
          <w:rFonts w:ascii="Arial" w:hAnsi="Arial" w:cs="Arial"/>
          <w:sz w:val="22"/>
          <w:szCs w:val="22"/>
        </w:rPr>
        <w:t xml:space="preserve"> договора хранения. </w:t>
      </w:r>
      <w:r w:rsidR="00D761A3" w:rsidRPr="004B1E59">
        <w:rPr>
          <w:rFonts w:ascii="Arial" w:hAnsi="Arial" w:cs="Arial"/>
          <w:sz w:val="22"/>
          <w:szCs w:val="22"/>
        </w:rPr>
        <w:t xml:space="preserve">Виды </w:t>
      </w:r>
      <w:r w:rsidRPr="004B1E59">
        <w:rPr>
          <w:rFonts w:ascii="Arial" w:hAnsi="Arial" w:cs="Arial"/>
          <w:sz w:val="22"/>
          <w:szCs w:val="22"/>
        </w:rPr>
        <w:t>договора хранения.</w:t>
      </w:r>
    </w:p>
    <w:p w14:paraId="494F97CA" w14:textId="71863079"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 xml:space="preserve">Договор поручения. Содержание и исполнение договора поручения. </w:t>
      </w:r>
    </w:p>
    <w:p w14:paraId="0D7EF7D4" w14:textId="5CCD97B8"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Договор комиссии. Содержание</w:t>
      </w:r>
      <w:r w:rsidR="00D761A3" w:rsidRPr="004B1E59">
        <w:rPr>
          <w:rFonts w:ascii="Arial" w:hAnsi="Arial" w:cs="Arial"/>
          <w:sz w:val="22"/>
          <w:szCs w:val="22"/>
        </w:rPr>
        <w:t>, и</w:t>
      </w:r>
      <w:r w:rsidRPr="004B1E59">
        <w:rPr>
          <w:rFonts w:ascii="Arial" w:hAnsi="Arial" w:cs="Arial"/>
          <w:sz w:val="22"/>
          <w:szCs w:val="22"/>
        </w:rPr>
        <w:t>сполнение и прекращение договора комиссии.</w:t>
      </w:r>
    </w:p>
    <w:p w14:paraId="5AF63284" w14:textId="187C7726"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 xml:space="preserve"> Агентский договор. Содержание</w:t>
      </w:r>
      <w:r w:rsidR="00D761A3" w:rsidRPr="004B1E59">
        <w:rPr>
          <w:rFonts w:ascii="Arial" w:hAnsi="Arial" w:cs="Arial"/>
          <w:sz w:val="22"/>
          <w:szCs w:val="22"/>
        </w:rPr>
        <w:t>, и</w:t>
      </w:r>
      <w:r w:rsidRPr="004B1E59">
        <w:rPr>
          <w:rFonts w:ascii="Arial" w:hAnsi="Arial" w:cs="Arial"/>
          <w:sz w:val="22"/>
          <w:szCs w:val="22"/>
        </w:rPr>
        <w:t xml:space="preserve">сполнение и прекращение агентского договора. </w:t>
      </w:r>
    </w:p>
    <w:p w14:paraId="23309A6D" w14:textId="3B0BD490" w:rsidR="003C164A" w:rsidRPr="004B1E59" w:rsidRDefault="00D761A3" w:rsidP="00E83DDE">
      <w:pPr>
        <w:ind w:firstLine="567"/>
        <w:jc w:val="both"/>
        <w:rPr>
          <w:rFonts w:ascii="Arial" w:hAnsi="Arial" w:cs="Arial"/>
          <w:b/>
          <w:sz w:val="22"/>
          <w:szCs w:val="22"/>
        </w:rPr>
      </w:pPr>
      <w:r w:rsidRPr="004B1E59">
        <w:rPr>
          <w:rFonts w:ascii="Arial" w:hAnsi="Arial" w:cs="Arial"/>
          <w:sz w:val="22"/>
          <w:szCs w:val="22"/>
        </w:rPr>
        <w:t>Договор</w:t>
      </w:r>
      <w:r w:rsidR="003C164A" w:rsidRPr="004B1E59">
        <w:rPr>
          <w:rFonts w:ascii="Arial" w:hAnsi="Arial" w:cs="Arial"/>
          <w:sz w:val="22"/>
          <w:szCs w:val="22"/>
        </w:rPr>
        <w:t xml:space="preserve"> доверительного управления имуществом.</w:t>
      </w:r>
    </w:p>
    <w:p w14:paraId="673A80BD" w14:textId="4C2F3310"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Понятие</w:t>
      </w:r>
      <w:r w:rsidR="00D761A3" w:rsidRPr="004B1E59">
        <w:rPr>
          <w:rFonts w:ascii="Arial" w:hAnsi="Arial" w:cs="Arial"/>
          <w:sz w:val="22"/>
          <w:szCs w:val="22"/>
        </w:rPr>
        <w:t>, ф</w:t>
      </w:r>
      <w:r w:rsidRPr="004B1E59">
        <w:rPr>
          <w:rFonts w:ascii="Arial" w:hAnsi="Arial" w:cs="Arial"/>
          <w:sz w:val="22"/>
          <w:szCs w:val="22"/>
        </w:rPr>
        <w:t>ормы</w:t>
      </w:r>
      <w:r w:rsidR="00D761A3" w:rsidRPr="004B1E59">
        <w:rPr>
          <w:rFonts w:ascii="Arial" w:hAnsi="Arial" w:cs="Arial"/>
          <w:sz w:val="22"/>
          <w:szCs w:val="22"/>
        </w:rPr>
        <w:t>, виды и содержание</w:t>
      </w:r>
      <w:r w:rsidRPr="004B1E59">
        <w:rPr>
          <w:rFonts w:ascii="Arial" w:hAnsi="Arial" w:cs="Arial"/>
          <w:sz w:val="22"/>
          <w:szCs w:val="22"/>
        </w:rPr>
        <w:t xml:space="preserve"> обязательств по страхованию.</w:t>
      </w:r>
    </w:p>
    <w:p w14:paraId="07DB659C" w14:textId="4AB8D125" w:rsidR="00CC6EFA" w:rsidRPr="004B1E59" w:rsidRDefault="00D761A3" w:rsidP="00E83DDE">
      <w:pPr>
        <w:ind w:firstLine="567"/>
        <w:jc w:val="both"/>
        <w:rPr>
          <w:rFonts w:ascii="Arial" w:hAnsi="Arial" w:cs="Arial"/>
          <w:sz w:val="22"/>
          <w:szCs w:val="22"/>
        </w:rPr>
      </w:pPr>
      <w:r w:rsidRPr="004B1E59">
        <w:rPr>
          <w:rFonts w:ascii="Arial" w:hAnsi="Arial" w:cs="Arial"/>
          <w:sz w:val="22"/>
          <w:szCs w:val="22"/>
        </w:rPr>
        <w:t>Понятие, содержание и исполнение</w:t>
      </w:r>
      <w:r w:rsidRPr="004B1E59">
        <w:rPr>
          <w:rFonts w:ascii="Arial" w:hAnsi="Arial" w:cs="Arial"/>
          <w:b/>
          <w:sz w:val="22"/>
          <w:szCs w:val="22"/>
        </w:rPr>
        <w:t xml:space="preserve"> </w:t>
      </w:r>
      <w:r w:rsidR="003C164A" w:rsidRPr="004B1E59">
        <w:rPr>
          <w:rFonts w:ascii="Arial" w:hAnsi="Arial" w:cs="Arial"/>
          <w:sz w:val="22"/>
          <w:szCs w:val="22"/>
        </w:rPr>
        <w:t xml:space="preserve">договора займа. </w:t>
      </w:r>
    </w:p>
    <w:p w14:paraId="52778EC9" w14:textId="6C555652"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Кредитный договор</w:t>
      </w:r>
      <w:r w:rsidR="00CC6EFA" w:rsidRPr="004B1E59">
        <w:rPr>
          <w:rFonts w:ascii="Arial" w:hAnsi="Arial" w:cs="Arial"/>
          <w:sz w:val="22"/>
          <w:szCs w:val="22"/>
        </w:rPr>
        <w:t xml:space="preserve">. </w:t>
      </w:r>
      <w:r w:rsidRPr="004B1E59">
        <w:rPr>
          <w:rFonts w:ascii="Arial" w:hAnsi="Arial" w:cs="Arial"/>
          <w:sz w:val="22"/>
          <w:szCs w:val="22"/>
        </w:rPr>
        <w:t xml:space="preserve">Договор финансирования под уступку денежного требования. </w:t>
      </w:r>
    </w:p>
    <w:p w14:paraId="4572E111" w14:textId="2622354F"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Договор банковского счета. Договор банковского вклада.</w:t>
      </w:r>
    </w:p>
    <w:p w14:paraId="7101CC23" w14:textId="5841E34E" w:rsidR="003C164A" w:rsidRPr="004B1E59" w:rsidRDefault="003C164A" w:rsidP="00E83DDE">
      <w:pPr>
        <w:ind w:firstLine="567"/>
        <w:jc w:val="both"/>
        <w:rPr>
          <w:rFonts w:ascii="Arial" w:hAnsi="Arial" w:cs="Arial"/>
          <w:sz w:val="22"/>
          <w:szCs w:val="22"/>
        </w:rPr>
      </w:pPr>
      <w:r w:rsidRPr="004B1E59">
        <w:rPr>
          <w:rFonts w:ascii="Arial" w:hAnsi="Arial" w:cs="Arial"/>
          <w:sz w:val="22"/>
          <w:szCs w:val="22"/>
        </w:rPr>
        <w:t>Понятие и правовое регулирование наличных и безналичных расчетов. Основные формы безналичных расчетов.</w:t>
      </w:r>
    </w:p>
    <w:p w14:paraId="69FF9BC6" w14:textId="77777777" w:rsidR="003C164A" w:rsidRPr="004B1E59" w:rsidRDefault="003C164A" w:rsidP="00E8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b/>
          <w:sz w:val="22"/>
          <w:szCs w:val="22"/>
        </w:rPr>
      </w:pPr>
    </w:p>
    <w:p w14:paraId="2EF6A718" w14:textId="32E9DFF1" w:rsidR="0086633B" w:rsidRPr="004B1E59" w:rsidRDefault="0086633B" w:rsidP="00E83DDE">
      <w:pPr>
        <w:ind w:right="-1" w:firstLine="567"/>
        <w:jc w:val="both"/>
        <w:rPr>
          <w:rFonts w:ascii="Arial" w:hAnsi="Arial" w:cs="Arial"/>
          <w:b/>
          <w:i/>
          <w:sz w:val="22"/>
          <w:szCs w:val="22"/>
        </w:rPr>
      </w:pPr>
      <w:r w:rsidRPr="004B1E59">
        <w:rPr>
          <w:rFonts w:ascii="Arial" w:hAnsi="Arial" w:cs="Arial"/>
          <w:b/>
          <w:sz w:val="22"/>
          <w:szCs w:val="22"/>
        </w:rPr>
        <w:t>Тема 11.</w:t>
      </w:r>
      <w:r w:rsidRPr="004B1E59">
        <w:rPr>
          <w:rFonts w:ascii="Arial" w:hAnsi="Arial" w:cs="Arial"/>
          <w:sz w:val="22"/>
          <w:szCs w:val="22"/>
        </w:rPr>
        <w:t xml:space="preserve"> </w:t>
      </w:r>
      <w:r w:rsidRPr="004B1E59">
        <w:rPr>
          <w:rFonts w:ascii="Arial" w:hAnsi="Arial" w:cs="Arial"/>
          <w:b/>
          <w:sz w:val="22"/>
          <w:szCs w:val="22"/>
        </w:rPr>
        <w:t>Предмет, система, источники и принципы</w:t>
      </w:r>
      <w:r w:rsidRPr="004B1E59">
        <w:rPr>
          <w:rFonts w:ascii="Arial" w:hAnsi="Arial" w:cs="Arial"/>
          <w:b/>
          <w:i/>
          <w:sz w:val="22"/>
          <w:szCs w:val="22"/>
        </w:rPr>
        <w:t xml:space="preserve"> </w:t>
      </w:r>
      <w:r w:rsidRPr="004B1E59">
        <w:rPr>
          <w:rFonts w:ascii="Arial" w:hAnsi="Arial" w:cs="Arial"/>
          <w:b/>
          <w:sz w:val="22"/>
          <w:szCs w:val="22"/>
        </w:rPr>
        <w:t>гражданского процессуального и арбитражного процессуального права</w:t>
      </w:r>
    </w:p>
    <w:p w14:paraId="47750881" w14:textId="77777777" w:rsidR="0086633B" w:rsidRPr="004B1E59" w:rsidRDefault="0086633B" w:rsidP="00E83DDE">
      <w:pPr>
        <w:widowControl w:val="0"/>
        <w:autoSpaceDE w:val="0"/>
        <w:autoSpaceDN w:val="0"/>
        <w:ind w:right="-1" w:firstLine="567"/>
        <w:jc w:val="both"/>
        <w:rPr>
          <w:rFonts w:ascii="Arial" w:hAnsi="Arial" w:cs="Arial"/>
          <w:sz w:val="22"/>
          <w:szCs w:val="22"/>
          <w:lang w:eastAsia="en-US"/>
        </w:rPr>
      </w:pPr>
      <w:r w:rsidRPr="004B1E59">
        <w:rPr>
          <w:rFonts w:ascii="Arial" w:hAnsi="Arial" w:cs="Arial"/>
          <w:sz w:val="22"/>
          <w:szCs w:val="22"/>
          <w:lang w:eastAsia="en-US"/>
        </w:rPr>
        <w:t xml:space="preserve">Понятие гражданского процессуального, арбитражного процессуального права. Предмет, метод и система гражданского и арбитражного процессуального права. Понятие гражданского судопроизводства (гражданского процесса), арбитражного судопроизводства (арбитражного процесса) и их задачи. Источники гражданского процессуального права. Источники арбитражного процессуального права. Стадии гражданского и арбитражного процесса. </w:t>
      </w:r>
    </w:p>
    <w:p w14:paraId="6FD40CF6" w14:textId="77777777" w:rsidR="0086633B" w:rsidRPr="004B1E59" w:rsidRDefault="0086633B" w:rsidP="00E83DDE">
      <w:pPr>
        <w:ind w:right="-1" w:firstLine="567"/>
        <w:jc w:val="both"/>
        <w:rPr>
          <w:rFonts w:ascii="Arial" w:hAnsi="Arial" w:cs="Arial"/>
          <w:sz w:val="22"/>
          <w:szCs w:val="22"/>
        </w:rPr>
      </w:pPr>
      <w:r w:rsidRPr="004B1E59">
        <w:rPr>
          <w:rFonts w:ascii="Arial" w:hAnsi="Arial" w:cs="Arial"/>
          <w:sz w:val="22"/>
          <w:szCs w:val="22"/>
        </w:rPr>
        <w:t xml:space="preserve">Принципы гражданского и арбитражного процессуального права: понятие, классификация, взаимосвязь. </w:t>
      </w:r>
      <w:r w:rsidRPr="004B1E59">
        <w:rPr>
          <w:rFonts w:ascii="Arial" w:hAnsi="Arial" w:cs="Arial"/>
          <w:i/>
          <w:sz w:val="22"/>
          <w:szCs w:val="22"/>
        </w:rPr>
        <w:t>Конституционные принципы ГПП, АПП</w:t>
      </w:r>
      <w:r w:rsidRPr="004B1E59">
        <w:rPr>
          <w:rFonts w:ascii="Arial" w:hAnsi="Arial" w:cs="Arial"/>
          <w:sz w:val="22"/>
          <w:szCs w:val="22"/>
        </w:rPr>
        <w:t>: принцип осуществления правосудия только судом, принцип независимости судей и подчинение их только закону, принцип равенства всех перед законом и судом, принцип состязательности, принцип процессуального равноправия сторон, принцип гласности, принцип языка судопроизводства.</w:t>
      </w:r>
    </w:p>
    <w:p w14:paraId="350219E0" w14:textId="77777777" w:rsidR="0086633B" w:rsidRPr="004B1E59" w:rsidRDefault="0086633B" w:rsidP="00E83DDE">
      <w:pPr>
        <w:ind w:right="-1" w:firstLine="567"/>
        <w:jc w:val="both"/>
        <w:rPr>
          <w:rFonts w:ascii="Arial" w:hAnsi="Arial" w:cs="Arial"/>
          <w:sz w:val="22"/>
          <w:szCs w:val="22"/>
        </w:rPr>
      </w:pPr>
      <w:r w:rsidRPr="004B1E59">
        <w:rPr>
          <w:rFonts w:ascii="Arial" w:hAnsi="Arial" w:cs="Arial"/>
          <w:i/>
          <w:sz w:val="22"/>
          <w:szCs w:val="22"/>
        </w:rPr>
        <w:t>Отраслевые принципы ГПП, АПП:</w:t>
      </w:r>
      <w:r w:rsidRPr="004B1E59">
        <w:rPr>
          <w:rFonts w:ascii="Arial" w:hAnsi="Arial" w:cs="Arial"/>
          <w:sz w:val="22"/>
          <w:szCs w:val="22"/>
        </w:rPr>
        <w:t xml:space="preserve"> принцип диспозитивности, принцип единоличного и коллегиального разбирательства дел, принцип сочетания устности и письменности, принцип непосредственности. </w:t>
      </w:r>
    </w:p>
    <w:p w14:paraId="2CA77E6B" w14:textId="77777777" w:rsidR="0086633B" w:rsidRPr="004B1E59" w:rsidRDefault="0086633B" w:rsidP="00E83DDE">
      <w:pPr>
        <w:widowControl w:val="0"/>
        <w:autoSpaceDE w:val="0"/>
        <w:autoSpaceDN w:val="0"/>
        <w:ind w:right="-1" w:firstLine="567"/>
        <w:jc w:val="both"/>
        <w:rPr>
          <w:rFonts w:ascii="Arial" w:hAnsi="Arial" w:cs="Arial"/>
          <w:sz w:val="22"/>
          <w:szCs w:val="22"/>
          <w:lang w:eastAsia="en-US"/>
        </w:rPr>
      </w:pPr>
    </w:p>
    <w:p w14:paraId="30A992C2" w14:textId="1852934E" w:rsidR="0086633B" w:rsidRPr="004B1E59" w:rsidRDefault="0086633B" w:rsidP="00E83DDE">
      <w:pPr>
        <w:widowControl w:val="0"/>
        <w:autoSpaceDE w:val="0"/>
        <w:autoSpaceDN w:val="0"/>
        <w:ind w:right="-1" w:firstLine="567"/>
        <w:jc w:val="both"/>
        <w:rPr>
          <w:rFonts w:ascii="Arial" w:hAnsi="Arial" w:cs="Arial"/>
          <w:b/>
          <w:sz w:val="22"/>
          <w:szCs w:val="22"/>
          <w:lang w:eastAsia="en-US"/>
        </w:rPr>
      </w:pPr>
      <w:r w:rsidRPr="004B1E59">
        <w:rPr>
          <w:rFonts w:ascii="Arial" w:hAnsi="Arial" w:cs="Arial"/>
          <w:b/>
          <w:sz w:val="22"/>
          <w:szCs w:val="22"/>
          <w:lang w:eastAsia="en-US"/>
        </w:rPr>
        <w:t>Тема 12. Система, структура и компетенция</w:t>
      </w:r>
      <w:r w:rsidRPr="004B1E59">
        <w:rPr>
          <w:rFonts w:ascii="Arial" w:hAnsi="Arial" w:cs="Arial"/>
          <w:b/>
          <w:spacing w:val="-2"/>
          <w:sz w:val="22"/>
          <w:szCs w:val="22"/>
          <w:lang w:eastAsia="en-US"/>
        </w:rPr>
        <w:t xml:space="preserve"> судов общей юрисдикции</w:t>
      </w:r>
      <w:r w:rsidRPr="004B1E59">
        <w:rPr>
          <w:rFonts w:ascii="Arial" w:hAnsi="Arial" w:cs="Arial"/>
          <w:b/>
          <w:sz w:val="22"/>
          <w:szCs w:val="22"/>
          <w:lang w:eastAsia="en-US"/>
        </w:rPr>
        <w:t xml:space="preserve"> и арбитражных</w:t>
      </w:r>
      <w:r w:rsidRPr="004B1E59">
        <w:rPr>
          <w:rFonts w:ascii="Arial" w:hAnsi="Arial" w:cs="Arial"/>
          <w:b/>
          <w:spacing w:val="-2"/>
          <w:sz w:val="22"/>
          <w:szCs w:val="22"/>
          <w:lang w:eastAsia="en-US"/>
        </w:rPr>
        <w:t xml:space="preserve"> судов</w:t>
      </w:r>
    </w:p>
    <w:p w14:paraId="746FE5AE" w14:textId="77777777" w:rsidR="0086633B" w:rsidRPr="004B1E59" w:rsidRDefault="0086633B" w:rsidP="00E83DDE">
      <w:pPr>
        <w:widowControl w:val="0"/>
        <w:autoSpaceDE w:val="0"/>
        <w:autoSpaceDN w:val="0"/>
        <w:ind w:right="-1" w:firstLine="567"/>
        <w:jc w:val="both"/>
        <w:rPr>
          <w:rFonts w:ascii="Arial" w:hAnsi="Arial" w:cs="Arial"/>
          <w:sz w:val="22"/>
          <w:szCs w:val="22"/>
          <w:lang w:eastAsia="en-US"/>
        </w:rPr>
      </w:pPr>
      <w:r w:rsidRPr="004B1E59">
        <w:rPr>
          <w:rFonts w:ascii="Arial" w:hAnsi="Arial" w:cs="Arial"/>
          <w:sz w:val="22"/>
          <w:szCs w:val="22"/>
          <w:lang w:eastAsia="en-US"/>
        </w:rPr>
        <w:t xml:space="preserve">Система судов общей юрисдикции РФ. Система арбитражных судов РФ. Реформа арбитражного суда 2014 года, ее причины. </w:t>
      </w:r>
    </w:p>
    <w:p w14:paraId="03CB2FD0" w14:textId="77777777" w:rsidR="0086633B" w:rsidRPr="004B1E59" w:rsidRDefault="0086633B" w:rsidP="00E83DDE">
      <w:pPr>
        <w:widowControl w:val="0"/>
        <w:autoSpaceDE w:val="0"/>
        <w:autoSpaceDN w:val="0"/>
        <w:ind w:right="-1" w:firstLine="567"/>
        <w:jc w:val="both"/>
        <w:rPr>
          <w:rFonts w:ascii="Arial" w:hAnsi="Arial" w:cs="Arial"/>
          <w:sz w:val="22"/>
          <w:szCs w:val="22"/>
          <w:lang w:eastAsia="en-US"/>
        </w:rPr>
      </w:pPr>
      <w:r w:rsidRPr="004B1E59">
        <w:rPr>
          <w:rFonts w:ascii="Arial" w:hAnsi="Arial" w:cs="Arial"/>
          <w:sz w:val="22"/>
          <w:szCs w:val="22"/>
          <w:lang w:eastAsia="en-US"/>
        </w:rPr>
        <w:t>Досудебный порядок урегулирования споров в гражданском и арбитражном процессе. Последствия нарушения досудебного (претензионного) порядка урегулирования споров в гражданском и арбитражном судопроизводстве.</w:t>
      </w:r>
    </w:p>
    <w:p w14:paraId="24F5EBBF" w14:textId="77777777" w:rsidR="0086633B" w:rsidRPr="004B1E59" w:rsidRDefault="0086633B" w:rsidP="00E83DDE">
      <w:pPr>
        <w:widowControl w:val="0"/>
        <w:autoSpaceDE w:val="0"/>
        <w:autoSpaceDN w:val="0"/>
        <w:ind w:right="-1" w:firstLine="567"/>
        <w:jc w:val="both"/>
        <w:rPr>
          <w:rFonts w:ascii="Arial" w:hAnsi="Arial" w:cs="Arial"/>
          <w:sz w:val="22"/>
          <w:szCs w:val="22"/>
          <w:lang w:eastAsia="en-US"/>
        </w:rPr>
      </w:pPr>
      <w:r w:rsidRPr="004B1E59">
        <w:rPr>
          <w:rFonts w:ascii="Arial" w:hAnsi="Arial" w:cs="Arial"/>
          <w:sz w:val="22"/>
          <w:szCs w:val="22"/>
          <w:lang w:eastAsia="en-US"/>
        </w:rPr>
        <w:t xml:space="preserve">Компетенция судов общей юрисдикции по рассмотрению гражданских дел. Компетенция арбитражных судов РФ. Разграничение компетенции между арбитражными судами и судами общей юрисдикции. </w:t>
      </w:r>
    </w:p>
    <w:p w14:paraId="0961C62C" w14:textId="77777777" w:rsidR="0086633B" w:rsidRPr="004B1E59" w:rsidRDefault="0086633B" w:rsidP="00E83DDE">
      <w:pPr>
        <w:widowControl w:val="0"/>
        <w:autoSpaceDE w:val="0"/>
        <w:autoSpaceDN w:val="0"/>
        <w:ind w:right="-1" w:firstLine="567"/>
        <w:jc w:val="both"/>
        <w:rPr>
          <w:rFonts w:ascii="Arial" w:hAnsi="Arial" w:cs="Arial"/>
          <w:sz w:val="22"/>
          <w:szCs w:val="22"/>
          <w:lang w:eastAsia="en-US"/>
        </w:rPr>
      </w:pPr>
      <w:r w:rsidRPr="004B1E59">
        <w:rPr>
          <w:rFonts w:ascii="Arial" w:hAnsi="Arial" w:cs="Arial"/>
          <w:sz w:val="22"/>
          <w:szCs w:val="22"/>
          <w:lang w:eastAsia="en-US"/>
        </w:rPr>
        <w:t>Виды подсудности в гражданском и арбитражном процессе. Родовая и территориальная подсудность дел по ГПК РФ и АПК РФ.</w:t>
      </w:r>
    </w:p>
    <w:p w14:paraId="06FC39EA" w14:textId="77777777" w:rsidR="0086633B" w:rsidRPr="004B1E59" w:rsidRDefault="0086633B" w:rsidP="00E83DDE">
      <w:pPr>
        <w:widowControl w:val="0"/>
        <w:autoSpaceDE w:val="0"/>
        <w:autoSpaceDN w:val="0"/>
        <w:ind w:right="-1" w:firstLine="567"/>
        <w:jc w:val="both"/>
        <w:rPr>
          <w:rFonts w:ascii="Arial" w:hAnsi="Arial" w:cs="Arial"/>
          <w:spacing w:val="-2"/>
          <w:sz w:val="22"/>
          <w:szCs w:val="22"/>
          <w:lang w:eastAsia="en-US"/>
        </w:rPr>
      </w:pPr>
      <w:r w:rsidRPr="004B1E59">
        <w:rPr>
          <w:rFonts w:ascii="Arial" w:hAnsi="Arial" w:cs="Arial"/>
          <w:sz w:val="22"/>
          <w:szCs w:val="22"/>
          <w:lang w:eastAsia="en-US"/>
        </w:rPr>
        <w:t>Процессуально-правовые последствия несоблюдения правил подсудности в гражданском и арбитражном процессе</w:t>
      </w:r>
      <w:r w:rsidRPr="004B1E59">
        <w:rPr>
          <w:rFonts w:ascii="Arial" w:hAnsi="Arial" w:cs="Arial"/>
          <w:spacing w:val="-2"/>
          <w:sz w:val="22"/>
          <w:szCs w:val="22"/>
          <w:lang w:eastAsia="en-US"/>
        </w:rPr>
        <w:t>.</w:t>
      </w:r>
    </w:p>
    <w:p w14:paraId="154674C4" w14:textId="77777777" w:rsidR="0086633B" w:rsidRPr="004B1E59" w:rsidRDefault="0086633B" w:rsidP="00E83DDE">
      <w:pPr>
        <w:widowControl w:val="0"/>
        <w:autoSpaceDE w:val="0"/>
        <w:autoSpaceDN w:val="0"/>
        <w:ind w:right="-1" w:firstLine="567"/>
        <w:jc w:val="both"/>
        <w:rPr>
          <w:rFonts w:ascii="Arial" w:hAnsi="Arial" w:cs="Arial"/>
          <w:spacing w:val="-2"/>
          <w:sz w:val="22"/>
          <w:szCs w:val="22"/>
          <w:lang w:eastAsia="en-US"/>
        </w:rPr>
      </w:pPr>
    </w:p>
    <w:p w14:paraId="4AFA43DE" w14:textId="5140FAC4" w:rsidR="0086633B" w:rsidRPr="004B1E59" w:rsidRDefault="0086633B" w:rsidP="00E83DDE">
      <w:pPr>
        <w:widowControl w:val="0"/>
        <w:autoSpaceDE w:val="0"/>
        <w:autoSpaceDN w:val="0"/>
        <w:ind w:right="-1" w:firstLine="567"/>
        <w:jc w:val="both"/>
        <w:rPr>
          <w:rFonts w:ascii="Arial" w:hAnsi="Arial" w:cs="Arial"/>
          <w:spacing w:val="-2"/>
          <w:sz w:val="22"/>
          <w:szCs w:val="22"/>
          <w:lang w:eastAsia="en-US"/>
        </w:rPr>
      </w:pPr>
      <w:r w:rsidRPr="004B1E59">
        <w:rPr>
          <w:rFonts w:ascii="Arial" w:hAnsi="Arial" w:cs="Arial"/>
          <w:b/>
          <w:sz w:val="22"/>
          <w:szCs w:val="22"/>
          <w:lang w:eastAsia="en-US"/>
        </w:rPr>
        <w:t>Тема 13. Участники гражданского и арбитражного</w:t>
      </w:r>
      <w:r w:rsidRPr="004B1E59">
        <w:rPr>
          <w:rFonts w:ascii="Arial" w:hAnsi="Arial" w:cs="Arial"/>
          <w:b/>
          <w:spacing w:val="-2"/>
          <w:sz w:val="22"/>
          <w:szCs w:val="22"/>
          <w:lang w:eastAsia="en-US"/>
        </w:rPr>
        <w:t xml:space="preserve"> процесса</w:t>
      </w:r>
    </w:p>
    <w:p w14:paraId="7E0A6C1E" w14:textId="77777777" w:rsidR="0086633B" w:rsidRPr="004B1E59" w:rsidRDefault="0086633B" w:rsidP="00E83DDE">
      <w:pPr>
        <w:widowControl w:val="0"/>
        <w:autoSpaceDE w:val="0"/>
        <w:autoSpaceDN w:val="0"/>
        <w:ind w:right="-1" w:firstLine="567"/>
        <w:jc w:val="both"/>
        <w:rPr>
          <w:rFonts w:ascii="Arial" w:hAnsi="Arial" w:cs="Arial"/>
          <w:sz w:val="22"/>
          <w:szCs w:val="22"/>
          <w:lang w:eastAsia="en-US"/>
        </w:rPr>
      </w:pPr>
      <w:r w:rsidRPr="004B1E59">
        <w:rPr>
          <w:rFonts w:ascii="Arial" w:hAnsi="Arial" w:cs="Arial"/>
          <w:sz w:val="22"/>
          <w:szCs w:val="22"/>
          <w:lang w:eastAsia="en-US"/>
        </w:rPr>
        <w:t xml:space="preserve">Гражданские и арбитражные процессуальные правоотношения: объект, субъекты, основания возникновения процессуальных </w:t>
      </w:r>
      <w:r w:rsidRPr="004B1E59">
        <w:rPr>
          <w:rFonts w:ascii="Arial" w:hAnsi="Arial" w:cs="Arial"/>
          <w:spacing w:val="-2"/>
          <w:sz w:val="22"/>
          <w:szCs w:val="22"/>
          <w:lang w:eastAsia="en-US"/>
        </w:rPr>
        <w:t xml:space="preserve">правоотношений. </w:t>
      </w:r>
    </w:p>
    <w:p w14:paraId="70E2BE3F" w14:textId="77777777" w:rsidR="0086633B" w:rsidRPr="004B1E59" w:rsidRDefault="0086633B" w:rsidP="00E83DDE">
      <w:pPr>
        <w:widowControl w:val="0"/>
        <w:autoSpaceDE w:val="0"/>
        <w:autoSpaceDN w:val="0"/>
        <w:ind w:right="-1" w:firstLine="567"/>
        <w:jc w:val="both"/>
        <w:rPr>
          <w:rFonts w:ascii="Arial" w:hAnsi="Arial" w:cs="Arial"/>
          <w:sz w:val="22"/>
          <w:szCs w:val="22"/>
          <w:lang w:eastAsia="en-US"/>
        </w:rPr>
      </w:pPr>
      <w:r w:rsidRPr="004B1E59">
        <w:rPr>
          <w:rFonts w:ascii="Arial" w:hAnsi="Arial" w:cs="Arial"/>
          <w:sz w:val="22"/>
          <w:szCs w:val="22"/>
          <w:lang w:eastAsia="en-US"/>
        </w:rPr>
        <w:t xml:space="preserve">Правовое положение лиц, участвующих в деле в гражданском и арбитражном процессе. Процессуальные права и обязанности лиц, участвующих в деле. Стороны в процессе. Участие в деле нескольких истцов и ответчиков. Замена сторон в гражданском и арбитражном процессе. Замена ненадлежащего ответчика: понятие, условия и порядок замены. Процессуальное правопреемство: понятие, основания, порядок вступления, процессуальные права и обязанности правопреемника. </w:t>
      </w:r>
    </w:p>
    <w:p w14:paraId="45A960C3" w14:textId="77777777" w:rsidR="0086633B" w:rsidRPr="004B1E59" w:rsidRDefault="0086633B" w:rsidP="00E83DDE">
      <w:pPr>
        <w:widowControl w:val="0"/>
        <w:autoSpaceDE w:val="0"/>
        <w:autoSpaceDN w:val="0"/>
        <w:ind w:right="-1" w:firstLine="567"/>
        <w:jc w:val="both"/>
        <w:rPr>
          <w:rFonts w:ascii="Arial" w:hAnsi="Arial" w:cs="Arial"/>
          <w:sz w:val="22"/>
          <w:szCs w:val="22"/>
          <w:lang w:eastAsia="en-US"/>
        </w:rPr>
      </w:pPr>
      <w:r w:rsidRPr="004B1E59">
        <w:rPr>
          <w:rFonts w:ascii="Arial" w:hAnsi="Arial" w:cs="Arial"/>
          <w:sz w:val="22"/>
          <w:szCs w:val="22"/>
          <w:lang w:eastAsia="en-US"/>
        </w:rPr>
        <w:t>Третьи лица в гражданском и арбитражном процессе: понятие, виды, краткая характеристика. Третьи лица, заявляющие самостоятельные требования на предмет спора. Третьи лица, не заявляющие самостоятельных требований на предмет спора.</w:t>
      </w:r>
    </w:p>
    <w:p w14:paraId="0DF1E5A5" w14:textId="77777777" w:rsidR="0086633B" w:rsidRPr="004B1E59" w:rsidRDefault="0086633B" w:rsidP="00E83DDE">
      <w:pPr>
        <w:widowControl w:val="0"/>
        <w:autoSpaceDE w:val="0"/>
        <w:autoSpaceDN w:val="0"/>
        <w:ind w:right="-1" w:firstLine="567"/>
        <w:jc w:val="both"/>
        <w:rPr>
          <w:rFonts w:ascii="Arial" w:hAnsi="Arial" w:cs="Arial"/>
          <w:sz w:val="22"/>
          <w:szCs w:val="22"/>
          <w:lang w:eastAsia="en-US"/>
        </w:rPr>
      </w:pPr>
      <w:r w:rsidRPr="004B1E59">
        <w:rPr>
          <w:rFonts w:ascii="Arial" w:hAnsi="Arial" w:cs="Arial"/>
          <w:sz w:val="22"/>
          <w:szCs w:val="22"/>
          <w:lang w:eastAsia="en-US"/>
        </w:rPr>
        <w:t>Особенности участия прокурора в гражданском и арбитражном процессе. Формы и основания участия прокурора в гражданском и арбитражном процессе. Участие в гражданском и арбитражном процессе государственных органов и органов местного самоуправления. Участие Уполномоченного в гражданском и арбитражном процессе (Уполномоченного по правам человека РФ, Уполномоченного по правам ребенка РФ, Уполномоченного при Президенте РФ по защите прав предпринимателей, Уполномоченных по защите прав предпринимателей в субъектах РФ).</w:t>
      </w:r>
    </w:p>
    <w:p w14:paraId="1403A563" w14:textId="77777777" w:rsidR="0086633B" w:rsidRPr="004B1E59" w:rsidRDefault="0086633B" w:rsidP="00E83DDE">
      <w:pPr>
        <w:widowControl w:val="0"/>
        <w:autoSpaceDE w:val="0"/>
        <w:autoSpaceDN w:val="0"/>
        <w:ind w:right="-1" w:firstLine="567"/>
        <w:jc w:val="both"/>
        <w:rPr>
          <w:rFonts w:ascii="Arial" w:hAnsi="Arial" w:cs="Arial"/>
          <w:sz w:val="22"/>
          <w:szCs w:val="22"/>
          <w:lang w:eastAsia="en-US"/>
        </w:rPr>
      </w:pPr>
      <w:r w:rsidRPr="004B1E59">
        <w:rPr>
          <w:rFonts w:ascii="Arial" w:hAnsi="Arial" w:cs="Arial"/>
          <w:sz w:val="22"/>
          <w:szCs w:val="22"/>
          <w:lang w:eastAsia="en-US"/>
        </w:rPr>
        <w:t>Иные участники в гражданском и арбитражном процессе. Лица, содействующие осуществлению правосудия в гражданском и арбитражном процессе.</w:t>
      </w:r>
    </w:p>
    <w:p w14:paraId="6AEC9483" w14:textId="77777777" w:rsidR="0086633B" w:rsidRPr="004B1E59" w:rsidRDefault="0086633B" w:rsidP="00E83DDE">
      <w:pPr>
        <w:widowControl w:val="0"/>
        <w:autoSpaceDE w:val="0"/>
        <w:autoSpaceDN w:val="0"/>
        <w:ind w:right="-1" w:firstLine="567"/>
        <w:jc w:val="both"/>
        <w:rPr>
          <w:rFonts w:ascii="Arial" w:hAnsi="Arial" w:cs="Arial"/>
          <w:spacing w:val="-2"/>
          <w:sz w:val="22"/>
          <w:szCs w:val="22"/>
          <w:lang w:eastAsia="en-US"/>
        </w:rPr>
      </w:pPr>
      <w:r w:rsidRPr="004B1E59">
        <w:rPr>
          <w:rFonts w:ascii="Arial" w:hAnsi="Arial" w:cs="Arial"/>
          <w:sz w:val="22"/>
          <w:szCs w:val="22"/>
          <w:lang w:eastAsia="en-US"/>
        </w:rPr>
        <w:t xml:space="preserve">Ведение дел в судах общей юрисдикции и арбитражном суде с помощью представителей. Понятие и виды представительства. Запреты на представительство для </w:t>
      </w:r>
      <w:r w:rsidRPr="004B1E59">
        <w:rPr>
          <w:rFonts w:ascii="Arial" w:hAnsi="Arial" w:cs="Arial"/>
          <w:sz w:val="22"/>
          <w:szCs w:val="22"/>
          <w:lang w:eastAsia="en-US"/>
        </w:rPr>
        <w:lastRenderedPageBreak/>
        <w:t xml:space="preserve">отдельных лиц. Полномочия представителей в гражданском и арбитражном процессе, их оформление и подтверждение. </w:t>
      </w:r>
    </w:p>
    <w:p w14:paraId="110A65B8" w14:textId="77777777" w:rsidR="0086633B" w:rsidRPr="004B1E59" w:rsidRDefault="0086633B" w:rsidP="00E83DDE">
      <w:pPr>
        <w:widowControl w:val="0"/>
        <w:autoSpaceDE w:val="0"/>
        <w:autoSpaceDN w:val="0"/>
        <w:ind w:right="-1" w:firstLine="567"/>
        <w:jc w:val="both"/>
        <w:rPr>
          <w:rFonts w:ascii="Arial" w:hAnsi="Arial" w:cs="Arial"/>
          <w:spacing w:val="-2"/>
          <w:sz w:val="22"/>
          <w:szCs w:val="22"/>
          <w:lang w:eastAsia="en-US"/>
        </w:rPr>
      </w:pPr>
    </w:p>
    <w:p w14:paraId="56ED0EB2" w14:textId="0C9A58EF" w:rsidR="0086633B" w:rsidRPr="004B1E59" w:rsidRDefault="0086633B" w:rsidP="00E83DDE">
      <w:pPr>
        <w:ind w:right="-1" w:firstLine="567"/>
        <w:jc w:val="both"/>
        <w:rPr>
          <w:rFonts w:ascii="Arial" w:eastAsia="Tahoma" w:hAnsi="Arial" w:cs="Arial"/>
          <w:b/>
          <w:bCs/>
          <w:sz w:val="22"/>
          <w:szCs w:val="22"/>
        </w:rPr>
      </w:pPr>
      <w:r w:rsidRPr="004B1E59">
        <w:rPr>
          <w:rFonts w:ascii="Arial" w:eastAsia="Tahoma" w:hAnsi="Arial" w:cs="Arial"/>
          <w:b/>
          <w:bCs/>
          <w:sz w:val="22"/>
          <w:szCs w:val="22"/>
        </w:rPr>
        <w:t xml:space="preserve">Тема 14. </w:t>
      </w:r>
      <w:r w:rsidRPr="004B1E59">
        <w:rPr>
          <w:rFonts w:ascii="Arial" w:hAnsi="Arial" w:cs="Arial"/>
          <w:b/>
          <w:sz w:val="22"/>
          <w:szCs w:val="22"/>
        </w:rPr>
        <w:t xml:space="preserve">Доказательства и доказывание в гражданском и арбитражном процессе. </w:t>
      </w:r>
      <w:r w:rsidRPr="004B1E59">
        <w:rPr>
          <w:rFonts w:ascii="Arial" w:eastAsia="Tahoma" w:hAnsi="Arial" w:cs="Arial"/>
          <w:b/>
          <w:bCs/>
          <w:sz w:val="22"/>
          <w:szCs w:val="22"/>
        </w:rPr>
        <w:t>Институты, обеспечивающие рассмотрение дела по существу</w:t>
      </w:r>
    </w:p>
    <w:p w14:paraId="5F59AE1C" w14:textId="77777777" w:rsidR="0086633B" w:rsidRPr="004B1E59" w:rsidRDefault="0086633B" w:rsidP="00E83DDE">
      <w:pPr>
        <w:ind w:right="-1" w:firstLine="567"/>
        <w:jc w:val="both"/>
        <w:rPr>
          <w:rFonts w:ascii="Arial" w:eastAsia="Tahoma" w:hAnsi="Arial" w:cs="Arial"/>
          <w:sz w:val="22"/>
          <w:szCs w:val="22"/>
        </w:rPr>
      </w:pPr>
      <w:r w:rsidRPr="004B1E59">
        <w:rPr>
          <w:rFonts w:ascii="Arial" w:eastAsia="Tahoma" w:hAnsi="Arial" w:cs="Arial"/>
          <w:sz w:val="22"/>
          <w:szCs w:val="22"/>
        </w:rPr>
        <w:t xml:space="preserve">Понятие доказательства в гражданском и арбитражном процессе. </w:t>
      </w:r>
      <w:r w:rsidRPr="004B1E59">
        <w:rPr>
          <w:rFonts w:ascii="Arial" w:hAnsi="Arial" w:cs="Arial"/>
          <w:sz w:val="22"/>
          <w:szCs w:val="22"/>
        </w:rPr>
        <w:t xml:space="preserve">Классификация доказательств: первоначальные и производные, прямые и косвенные, устные и письменные, личные и вещественные. </w:t>
      </w:r>
      <w:r w:rsidRPr="004B1E59">
        <w:rPr>
          <w:rFonts w:ascii="Arial" w:eastAsia="Tahoma" w:hAnsi="Arial" w:cs="Arial"/>
          <w:sz w:val="22"/>
          <w:szCs w:val="22"/>
        </w:rPr>
        <w:t xml:space="preserve">Распределение бремени доказывания между сторонами. Представление и истребование доказательств, роль суда в этом процессе. Относимость, допустимость доказательств. Основания освобождения от доказывания. Письменные доказательства. Вещественные доказательства. Заключение эксперта. Свидетельские показания. </w:t>
      </w:r>
      <w:r w:rsidRPr="004B1E59">
        <w:rPr>
          <w:rFonts w:ascii="Arial" w:hAnsi="Arial" w:cs="Arial"/>
          <w:sz w:val="22"/>
          <w:szCs w:val="22"/>
        </w:rPr>
        <w:t>Аудио – видеозаписи.</w:t>
      </w:r>
      <w:r w:rsidRPr="004B1E59">
        <w:rPr>
          <w:rFonts w:ascii="Arial" w:eastAsia="Tahoma" w:hAnsi="Arial" w:cs="Arial"/>
          <w:sz w:val="22"/>
          <w:szCs w:val="22"/>
        </w:rPr>
        <w:t xml:space="preserve"> Обеспечение доказательств. Судебные поручения. </w:t>
      </w:r>
    </w:p>
    <w:p w14:paraId="0E795426"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r w:rsidRPr="004B1E59">
        <w:rPr>
          <w:rFonts w:ascii="Arial" w:eastAsia="Arial" w:hAnsi="Arial" w:cs="Arial"/>
          <w:sz w:val="22"/>
          <w:szCs w:val="22"/>
          <w:lang w:eastAsia="ar-SA"/>
        </w:rPr>
        <w:t xml:space="preserve">Институты, обеспечивающие рассмотрения дела по существу в гражданском и арбитражном судопроизводстве. Судебные расходы. Понятие и виды судебных расходов. Государственная пошлина. Судебные издержки. Освобождение от уплаты судебных расходов. Выплата сумм, причитающихся экспертам, свидетелям и переводчикам. Распределение между лицами, участвующими в деле, судебных расходов. </w:t>
      </w:r>
    </w:p>
    <w:p w14:paraId="5F9DDF77"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r w:rsidRPr="004B1E59">
        <w:rPr>
          <w:rFonts w:ascii="Arial" w:eastAsia="Arial" w:hAnsi="Arial" w:cs="Arial"/>
          <w:sz w:val="22"/>
          <w:szCs w:val="22"/>
          <w:lang w:eastAsia="ar-SA"/>
        </w:rPr>
        <w:t>Судебные штрафы как мера ответственности за нарушения в гражданском и арбитражном процессе. Размеры штрафов. Основания и порядок наложения штрафа в гражданском и арбитражном процессе. Обжалование определения о наложении штрафа.</w:t>
      </w:r>
    </w:p>
    <w:p w14:paraId="4692B1C5"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r w:rsidRPr="004B1E59">
        <w:rPr>
          <w:rFonts w:ascii="Arial" w:eastAsia="Arial" w:hAnsi="Arial" w:cs="Arial"/>
          <w:sz w:val="22"/>
          <w:szCs w:val="22"/>
          <w:lang w:eastAsia="ar-SA"/>
        </w:rPr>
        <w:t>Процессуальные сроки в гражданском и арбитражном процессе: понятие и виды. Сроки, установленные законом. Сроки, определяемые судом. Исчисление сроков. Приостановление, восстановление, продление и окончание процессуальных сроков. Последствия пропуска процессуального срока.</w:t>
      </w:r>
    </w:p>
    <w:p w14:paraId="04BAAEBB"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r w:rsidRPr="004B1E59">
        <w:rPr>
          <w:rFonts w:ascii="Arial" w:eastAsia="Arial" w:hAnsi="Arial" w:cs="Arial"/>
          <w:sz w:val="22"/>
          <w:szCs w:val="22"/>
          <w:lang w:eastAsia="ar-SA"/>
        </w:rPr>
        <w:t>Информационное обеспечение участников гражданского и арбитражного процесса. Судебные извещения. Надлежащее извещение. Перемена адреса во время производства по делу. Порядок направления судом копий судебных актов о назначении дел.</w:t>
      </w:r>
    </w:p>
    <w:p w14:paraId="08CDFF73" w14:textId="77777777" w:rsidR="0086633B" w:rsidRPr="004B1E59" w:rsidRDefault="0086633B" w:rsidP="00E83DDE">
      <w:pPr>
        <w:autoSpaceDE w:val="0"/>
        <w:ind w:right="-1" w:firstLine="567"/>
        <w:jc w:val="both"/>
        <w:rPr>
          <w:rFonts w:ascii="Arial" w:hAnsi="Arial" w:cs="Arial"/>
          <w:b/>
          <w:sz w:val="22"/>
          <w:szCs w:val="22"/>
        </w:rPr>
      </w:pPr>
    </w:p>
    <w:p w14:paraId="61CD8524" w14:textId="1F80005B" w:rsidR="0086633B" w:rsidRPr="004B1E59" w:rsidRDefault="0086633B" w:rsidP="00E83DDE">
      <w:pPr>
        <w:autoSpaceDE w:val="0"/>
        <w:ind w:right="-1" w:firstLine="567"/>
        <w:jc w:val="both"/>
        <w:rPr>
          <w:rFonts w:ascii="Arial" w:hAnsi="Arial" w:cs="Arial"/>
          <w:b/>
          <w:sz w:val="22"/>
          <w:szCs w:val="22"/>
        </w:rPr>
      </w:pPr>
      <w:r w:rsidRPr="004B1E59">
        <w:rPr>
          <w:rFonts w:ascii="Arial" w:hAnsi="Arial" w:cs="Arial"/>
          <w:b/>
          <w:sz w:val="22"/>
          <w:szCs w:val="22"/>
        </w:rPr>
        <w:t xml:space="preserve">Тема </w:t>
      </w:r>
      <w:proofErr w:type="gramStart"/>
      <w:r w:rsidRPr="004B1E59">
        <w:rPr>
          <w:rFonts w:ascii="Arial" w:hAnsi="Arial" w:cs="Arial"/>
          <w:b/>
          <w:sz w:val="22"/>
          <w:szCs w:val="22"/>
        </w:rPr>
        <w:t>15.Возбуждение</w:t>
      </w:r>
      <w:proofErr w:type="gramEnd"/>
      <w:r w:rsidRPr="004B1E59">
        <w:rPr>
          <w:rFonts w:ascii="Arial" w:hAnsi="Arial" w:cs="Arial"/>
          <w:b/>
          <w:sz w:val="22"/>
          <w:szCs w:val="22"/>
        </w:rPr>
        <w:t xml:space="preserve"> и подготовка дела к рассмотрению в гражданском и арбитражном процессе</w:t>
      </w:r>
    </w:p>
    <w:p w14:paraId="24798FEB"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r w:rsidRPr="004B1E59">
        <w:rPr>
          <w:rFonts w:ascii="Arial" w:eastAsia="Arial" w:hAnsi="Arial" w:cs="Arial"/>
          <w:sz w:val="22"/>
          <w:szCs w:val="22"/>
          <w:lang w:eastAsia="ar-SA"/>
        </w:rPr>
        <w:t xml:space="preserve">Возбуждение дела как стадия в гражданском и арбитражном судопроизводстве. Исковая форма защиты права в гражданском и арбитражном процессе. Процессуальные средства защиты ответчика против иска. Встречный иск. Отзыв на иск. Распоряжение исковыми средствами защиты права. Соединение и разъединение нескольких исковых требований. </w:t>
      </w:r>
    </w:p>
    <w:p w14:paraId="6692FC0A"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r w:rsidRPr="004B1E59">
        <w:rPr>
          <w:rFonts w:ascii="Arial" w:eastAsia="Arial" w:hAnsi="Arial" w:cs="Arial"/>
          <w:sz w:val="22"/>
          <w:szCs w:val="22"/>
          <w:lang w:eastAsia="ar-SA"/>
        </w:rPr>
        <w:t>Порядок предъявления иска и последствия его нарушения. Исковое заявление, его форма и содержание. Документы, прилагаемые к исковому заявлению. Исправление недостатков искового заявления. Основания для оставления искового заявления без движения. Возвращение искового заявления. Отказ в принятии искового заявления.</w:t>
      </w:r>
    </w:p>
    <w:p w14:paraId="2FDC0B63"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r w:rsidRPr="004B1E59">
        <w:rPr>
          <w:rFonts w:ascii="Arial" w:eastAsia="Arial" w:hAnsi="Arial" w:cs="Arial"/>
          <w:sz w:val="22"/>
          <w:szCs w:val="22"/>
          <w:lang w:eastAsia="ar-SA"/>
        </w:rPr>
        <w:t>Подготовка дела к судебному разбирательству как стадия гражданского и арбитражного судопроизводства. Цели и задачи подготовки дела к судебному разбирательству как самостоятельной стадии процесса. Процессуальные действия сторон и судьи на стадии подготовки дела к судебному разбирательству. Содержание определений, выносимых в стадии подготовки дела к судебному разбирательству. Предварительное судебное заседание. Цели предварительного заседания. Назначение дела к судебному разбирательству.</w:t>
      </w:r>
    </w:p>
    <w:p w14:paraId="27ADA331"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r w:rsidRPr="004B1E59">
        <w:rPr>
          <w:rFonts w:ascii="Arial" w:eastAsia="Arial" w:hAnsi="Arial" w:cs="Arial"/>
          <w:sz w:val="22"/>
          <w:szCs w:val="22"/>
          <w:lang w:eastAsia="ar-SA"/>
        </w:rPr>
        <w:t>Примирение сторон судом в гражданском и арбитражном процессе. Сущность и значение примирительных процедур в гражданском и арбитражном процессе. Посредничество в гражданском и арбитражном процессе (медиация и судебное примирение, их правовые различия). Форма, содержание, порядок заключения и утверждения мирового соглашения.</w:t>
      </w:r>
    </w:p>
    <w:p w14:paraId="4B5A5A8E" w14:textId="77777777" w:rsidR="0086633B" w:rsidRPr="004B1E59" w:rsidRDefault="0086633B" w:rsidP="00E83DDE">
      <w:pPr>
        <w:snapToGrid w:val="0"/>
        <w:ind w:right="-1" w:firstLine="567"/>
        <w:jc w:val="both"/>
        <w:rPr>
          <w:rFonts w:ascii="Arial" w:hAnsi="Arial" w:cs="Arial"/>
          <w:b/>
          <w:sz w:val="22"/>
          <w:szCs w:val="22"/>
        </w:rPr>
      </w:pPr>
    </w:p>
    <w:p w14:paraId="6450C590" w14:textId="26F91FAB" w:rsidR="0086633B" w:rsidRPr="004B1E59" w:rsidRDefault="0086633B" w:rsidP="00E83DDE">
      <w:pPr>
        <w:snapToGrid w:val="0"/>
        <w:ind w:right="-1" w:firstLine="567"/>
        <w:jc w:val="both"/>
        <w:rPr>
          <w:rFonts w:ascii="Arial" w:hAnsi="Arial" w:cs="Arial"/>
          <w:b/>
          <w:sz w:val="22"/>
          <w:szCs w:val="22"/>
        </w:rPr>
      </w:pPr>
      <w:r w:rsidRPr="004B1E59">
        <w:rPr>
          <w:rFonts w:ascii="Arial" w:hAnsi="Arial" w:cs="Arial"/>
          <w:b/>
          <w:sz w:val="22"/>
          <w:szCs w:val="22"/>
        </w:rPr>
        <w:t xml:space="preserve">Тема 16. Рассмотрение дела по существу в заседании суда. </w:t>
      </w:r>
    </w:p>
    <w:p w14:paraId="09B80633" w14:textId="3EBD60CF" w:rsidR="0086633B" w:rsidRPr="004B1E59" w:rsidRDefault="0086633B" w:rsidP="00E83DDE">
      <w:pPr>
        <w:snapToGrid w:val="0"/>
        <w:ind w:right="-1" w:firstLine="567"/>
        <w:jc w:val="both"/>
        <w:rPr>
          <w:rFonts w:ascii="Arial" w:hAnsi="Arial" w:cs="Arial"/>
          <w:b/>
          <w:sz w:val="22"/>
          <w:szCs w:val="22"/>
        </w:rPr>
      </w:pPr>
      <w:r w:rsidRPr="004B1E59">
        <w:rPr>
          <w:rFonts w:ascii="Arial" w:hAnsi="Arial" w:cs="Arial"/>
          <w:b/>
          <w:sz w:val="22"/>
          <w:szCs w:val="22"/>
        </w:rPr>
        <w:t>Акты судов общей юрисдикции и арбитражного суда</w:t>
      </w:r>
    </w:p>
    <w:p w14:paraId="73D280AE"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r w:rsidRPr="004B1E59">
        <w:rPr>
          <w:rFonts w:ascii="Arial" w:eastAsia="Arial" w:hAnsi="Arial" w:cs="Arial"/>
          <w:sz w:val="22"/>
          <w:szCs w:val="22"/>
          <w:lang w:eastAsia="ar-SA"/>
        </w:rPr>
        <w:t xml:space="preserve">Судебное разбирательство как стадия гражданского и арбитражного процесса. Части судебного разбирательства, их характеристика. Сроки рассмотрения дел и принятия </w:t>
      </w:r>
      <w:r w:rsidRPr="004B1E59">
        <w:rPr>
          <w:rFonts w:ascii="Arial" w:eastAsia="Arial" w:hAnsi="Arial" w:cs="Arial"/>
          <w:sz w:val="22"/>
          <w:szCs w:val="22"/>
          <w:lang w:eastAsia="ar-SA"/>
        </w:rPr>
        <w:lastRenderedPageBreak/>
        <w:t xml:space="preserve">решения. Порядок в заседании суда. Рассмотрение спора без участия сторон и их представителей и при непредставлении отзыва на исковое заявление и истребованных судьей материалов. Перерыв в заседании суда. Отложение рассмотрения дела. Приостановление производства по делу и его возобновление. Формы окончания производства по делу без вынесения решения. Прекращение производства по делу, оставление искового заявления без рассмотрения. </w:t>
      </w:r>
    </w:p>
    <w:p w14:paraId="6D9F8F37" w14:textId="77777777" w:rsidR="0086633B" w:rsidRPr="004B1E59" w:rsidRDefault="0086633B" w:rsidP="00E83DDE">
      <w:pPr>
        <w:ind w:right="-1" w:firstLine="567"/>
        <w:jc w:val="both"/>
        <w:rPr>
          <w:rFonts w:ascii="Arial" w:hAnsi="Arial" w:cs="Arial"/>
          <w:sz w:val="22"/>
          <w:szCs w:val="22"/>
        </w:rPr>
      </w:pPr>
      <w:r w:rsidRPr="004B1E59">
        <w:rPr>
          <w:rFonts w:ascii="Arial" w:hAnsi="Arial" w:cs="Arial"/>
          <w:sz w:val="22"/>
          <w:szCs w:val="22"/>
        </w:rPr>
        <w:t>Протоколирование судебного заседания в гражданском и арбитражном процессе. Замечания на протокол судебного заседания и порядок их рассмотрения.</w:t>
      </w:r>
    </w:p>
    <w:p w14:paraId="1D462280"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r w:rsidRPr="004B1E59">
        <w:rPr>
          <w:rFonts w:ascii="Arial" w:eastAsia="Arial" w:hAnsi="Arial" w:cs="Arial"/>
          <w:sz w:val="22"/>
          <w:szCs w:val="22"/>
          <w:lang w:eastAsia="ar-SA"/>
        </w:rPr>
        <w:t xml:space="preserve">Акты суда первой инстанции в гражданском и арбитражном процессе. Понятие и виды судебных актов. Сущность и содержание решения суда. Порядок вынесения решения суда. Основные требования к решению суда. Резолютивная часть решения суда: ее значение и особенности содержания. </w:t>
      </w:r>
    </w:p>
    <w:p w14:paraId="26A6432C" w14:textId="77777777" w:rsidR="0086633B" w:rsidRPr="004B1E59" w:rsidRDefault="0086633B" w:rsidP="00E83DDE">
      <w:pPr>
        <w:ind w:right="-1" w:firstLine="567"/>
        <w:jc w:val="both"/>
        <w:rPr>
          <w:rFonts w:ascii="Arial" w:hAnsi="Arial" w:cs="Arial"/>
          <w:sz w:val="22"/>
          <w:szCs w:val="22"/>
        </w:rPr>
      </w:pPr>
      <w:r w:rsidRPr="004B1E59">
        <w:rPr>
          <w:rFonts w:ascii="Arial" w:hAnsi="Arial" w:cs="Arial"/>
          <w:sz w:val="22"/>
          <w:szCs w:val="22"/>
        </w:rPr>
        <w:t>Исправление недостатков решения. Законная сила решений суда. Свойства законной силы судебного решения.</w:t>
      </w:r>
    </w:p>
    <w:p w14:paraId="536BAB13"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r w:rsidRPr="004B1E59">
        <w:rPr>
          <w:rFonts w:ascii="Arial" w:eastAsia="Arial" w:hAnsi="Arial" w:cs="Arial"/>
          <w:sz w:val="22"/>
          <w:szCs w:val="22"/>
          <w:lang w:eastAsia="ar-SA"/>
        </w:rPr>
        <w:t xml:space="preserve">Судебный приказ как вид судебного постановления в гражданском и арбитражном процессе. </w:t>
      </w:r>
    </w:p>
    <w:p w14:paraId="648EEBAA"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r w:rsidRPr="004B1E59">
        <w:rPr>
          <w:rFonts w:ascii="Arial" w:eastAsia="Arial" w:hAnsi="Arial" w:cs="Arial"/>
          <w:sz w:val="22"/>
          <w:szCs w:val="22"/>
          <w:lang w:eastAsia="ar-SA"/>
        </w:rPr>
        <w:t>Определения суда первой инстанции: понятие и виды (по содержанию, форме, порядку постановления и др.).</w:t>
      </w:r>
    </w:p>
    <w:p w14:paraId="59F3CAF3"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p>
    <w:p w14:paraId="78BD9F38" w14:textId="2F63B769" w:rsidR="0086633B" w:rsidRPr="004B1E59" w:rsidRDefault="0086633B" w:rsidP="00E83DDE">
      <w:pPr>
        <w:snapToGrid w:val="0"/>
        <w:ind w:right="-1" w:firstLine="567"/>
        <w:jc w:val="both"/>
        <w:rPr>
          <w:rFonts w:ascii="Arial" w:hAnsi="Arial" w:cs="Arial"/>
          <w:b/>
          <w:sz w:val="22"/>
          <w:szCs w:val="22"/>
        </w:rPr>
      </w:pPr>
      <w:r w:rsidRPr="004B1E59">
        <w:rPr>
          <w:rFonts w:ascii="Arial" w:hAnsi="Arial" w:cs="Arial"/>
          <w:b/>
          <w:sz w:val="22"/>
          <w:szCs w:val="22"/>
        </w:rPr>
        <w:t>Тема 17. Упрощенные процедуры в гражданском и арбитражном процессе</w:t>
      </w:r>
    </w:p>
    <w:p w14:paraId="1D922A78"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r w:rsidRPr="004B1E59">
        <w:rPr>
          <w:rFonts w:ascii="Arial" w:eastAsia="Arial" w:hAnsi="Arial" w:cs="Arial"/>
          <w:sz w:val="22"/>
          <w:szCs w:val="22"/>
          <w:lang w:eastAsia="ar-SA"/>
        </w:rPr>
        <w:t>Сущность, значение и виды упрощенных процедур в гражданском и арбитражном процессе.</w:t>
      </w:r>
    </w:p>
    <w:p w14:paraId="0B7412A4"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r w:rsidRPr="004B1E59">
        <w:rPr>
          <w:rFonts w:ascii="Arial" w:eastAsia="Arial" w:hAnsi="Arial" w:cs="Arial"/>
          <w:sz w:val="22"/>
          <w:szCs w:val="22"/>
          <w:lang w:eastAsia="ar-SA"/>
        </w:rPr>
        <w:t>Дела, рассматриваемые в порядке упрощенного производства по ГПК РФ и АПК РФ. Особенности судебного разбирательства и судебного решения по делу, рассмотренному в порядке упрощенного производства.</w:t>
      </w:r>
    </w:p>
    <w:p w14:paraId="7EFBD745" w14:textId="77777777" w:rsidR="0086633B" w:rsidRPr="004B1E59" w:rsidRDefault="0086633B" w:rsidP="00E83DDE">
      <w:pPr>
        <w:widowControl w:val="0"/>
        <w:suppressAutoHyphens/>
        <w:ind w:right="-1" w:firstLine="567"/>
        <w:jc w:val="both"/>
        <w:rPr>
          <w:rFonts w:ascii="Arial" w:eastAsia="Arial" w:hAnsi="Arial" w:cs="Arial"/>
          <w:b/>
          <w:sz w:val="22"/>
          <w:szCs w:val="22"/>
          <w:lang w:eastAsia="ar-SA"/>
        </w:rPr>
      </w:pPr>
      <w:r w:rsidRPr="004B1E59">
        <w:rPr>
          <w:rFonts w:ascii="Arial" w:eastAsia="Arial" w:hAnsi="Arial" w:cs="Arial"/>
          <w:sz w:val="22"/>
          <w:szCs w:val="22"/>
          <w:lang w:eastAsia="ar-SA"/>
        </w:rPr>
        <w:t>Приказное производство по ГПК РФ и АПК РФ. Требования, по которым выдается судебный приказ. Особенности приказного производства. Выдача судебного приказа.</w:t>
      </w:r>
    </w:p>
    <w:p w14:paraId="1E7E6D07"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r w:rsidRPr="004B1E59">
        <w:rPr>
          <w:rFonts w:ascii="Arial" w:eastAsia="Arial" w:hAnsi="Arial" w:cs="Arial"/>
          <w:sz w:val="22"/>
          <w:szCs w:val="22"/>
          <w:lang w:eastAsia="ar-SA"/>
        </w:rPr>
        <w:t>Заочное производство в гражданском процессе: понятие, условия, порядок рассмотрения и принятия заочного решения.</w:t>
      </w:r>
    </w:p>
    <w:p w14:paraId="73295BDD"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p>
    <w:p w14:paraId="14B62194" w14:textId="0237BD3E" w:rsidR="0086633B" w:rsidRPr="004B1E59" w:rsidRDefault="0086633B" w:rsidP="00E83DDE">
      <w:pPr>
        <w:widowControl w:val="0"/>
        <w:suppressAutoHyphens/>
        <w:ind w:right="-1" w:firstLine="567"/>
        <w:jc w:val="both"/>
        <w:rPr>
          <w:rFonts w:ascii="Arial" w:eastAsia="Arial" w:hAnsi="Arial" w:cs="Arial"/>
          <w:b/>
          <w:sz w:val="22"/>
          <w:szCs w:val="22"/>
          <w:lang w:eastAsia="ar-SA"/>
        </w:rPr>
      </w:pPr>
      <w:r w:rsidRPr="004B1E59">
        <w:rPr>
          <w:rFonts w:ascii="Arial" w:eastAsia="Arial" w:hAnsi="Arial" w:cs="Arial"/>
          <w:b/>
          <w:sz w:val="22"/>
          <w:szCs w:val="22"/>
          <w:lang w:eastAsia="ar-SA"/>
        </w:rPr>
        <w:t>Тема 18. Производство по пересмотру судебных актов в порядке апелляционного и кассационного производства в гражданском и арбитражном процессе</w:t>
      </w:r>
    </w:p>
    <w:p w14:paraId="2A32DAA5"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r w:rsidRPr="004B1E59">
        <w:rPr>
          <w:rFonts w:ascii="Arial" w:eastAsia="Arial" w:hAnsi="Arial" w:cs="Arial"/>
          <w:sz w:val="22"/>
          <w:szCs w:val="22"/>
          <w:lang w:eastAsia="ar-SA"/>
        </w:rPr>
        <w:t>Понятие и значение стадии апелляционного производства в гражданском и арбитражном процессе. Право апелляционного обжалования и его субъекты. Объекты апелляционного обжалования. Срок, порядок подачи, содержание апелляционной жалобы, представления. Оставление апелляционной жалобы, представления без движения. Возвращение апелляционной жалобы. Порядок рассмотрения дел в апелляционной инстанции. Пределы рассмотрения дел судом апелляционной инстанции. Полномочия суда апелляционной инстанции. Основания к изменению или отмене решения судом апелляционной инстанции. Порядок апелляционного обжалования определений суда первой инстанции в гражданском и арбитражном процессе. Постановление суда апелляционной инстанции и его обжалование.</w:t>
      </w:r>
    </w:p>
    <w:p w14:paraId="7BFAC866"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r w:rsidRPr="004B1E59">
        <w:rPr>
          <w:rFonts w:ascii="Arial" w:eastAsia="Arial" w:hAnsi="Arial" w:cs="Arial"/>
          <w:sz w:val="22"/>
          <w:szCs w:val="22"/>
          <w:lang w:eastAsia="ar-SA"/>
        </w:rPr>
        <w:t>Производство в суде кассационной инстанции в гражданском и арбитражном процессе. Право кассационного обжалования: субъекты права кассационного обжалования, объект обжалования. Срок, порядок подачи и содержание кассационной жалобы. Суды, проверяющие законность решений в кассационной инстанции. Порядок рассмотрения дела арбитражным судом кассационной инстанции. Срок рассмотрения кассационной жалобы. Пределы рассмотрения дела в суде кассационной инстанции. Полномочия суда кассационной инстанции. Основания к отмене (изменению) решения или постановления судом кассационной инстанции. Постановление суда кассационной инстанции. Обязательность указаний суда кассационной инстанции. Жалобы на определения арбитражного суда кассационной инстанции.</w:t>
      </w:r>
    </w:p>
    <w:p w14:paraId="5EE6F6CD"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p>
    <w:p w14:paraId="5D96F927" w14:textId="7B0660D2" w:rsidR="0086633B" w:rsidRPr="004B1E59" w:rsidRDefault="0086633B" w:rsidP="00E83DDE">
      <w:pPr>
        <w:widowControl w:val="0"/>
        <w:suppressAutoHyphens/>
        <w:ind w:right="-1" w:firstLine="567"/>
        <w:jc w:val="both"/>
        <w:rPr>
          <w:rFonts w:ascii="Arial" w:eastAsia="Arial" w:hAnsi="Arial" w:cs="Arial"/>
          <w:b/>
          <w:sz w:val="22"/>
          <w:szCs w:val="22"/>
          <w:lang w:eastAsia="ar-SA"/>
        </w:rPr>
      </w:pPr>
      <w:r w:rsidRPr="004B1E59">
        <w:rPr>
          <w:rFonts w:ascii="Arial" w:eastAsia="Arial" w:hAnsi="Arial" w:cs="Arial"/>
          <w:b/>
          <w:sz w:val="22"/>
          <w:szCs w:val="22"/>
          <w:lang w:eastAsia="ar-SA"/>
        </w:rPr>
        <w:t>Тема 19. Производство по пересмотру судебных актов в надзорном порядке и по новым или вновь открывшимся обстоятельствам</w:t>
      </w:r>
    </w:p>
    <w:p w14:paraId="03E12F7A"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r w:rsidRPr="004B1E59">
        <w:rPr>
          <w:rFonts w:ascii="Arial" w:eastAsia="Arial" w:hAnsi="Arial" w:cs="Arial"/>
          <w:sz w:val="22"/>
          <w:szCs w:val="22"/>
          <w:lang w:eastAsia="ar-SA"/>
        </w:rPr>
        <w:t xml:space="preserve">Производство по пересмотру судебных актов в порядке надзора в гражданском и </w:t>
      </w:r>
      <w:r w:rsidRPr="004B1E59">
        <w:rPr>
          <w:rFonts w:ascii="Arial" w:eastAsia="Arial" w:hAnsi="Arial" w:cs="Arial"/>
          <w:sz w:val="22"/>
          <w:szCs w:val="22"/>
          <w:lang w:eastAsia="ar-SA"/>
        </w:rPr>
        <w:lastRenderedPageBreak/>
        <w:t xml:space="preserve">арбитражном процессе. Объект пересмотра в порядке надзора. Возбуждение процесса по пересмотру судебных актов в порядке надзора. Требования, предъявляемые к надзорной жалобе или представлению. Порядок рассмотрения надзорной жалобы или представления прокурора Верховным Судом РФ. Полномочия Верховного Суда РФ. Отказ в пересмотре судебного акта в порядке надзора. Порядок рассмотрения дела в Президиуме Верховного Суда РФ. Полномочия Президиума Верховного Суда Российской Федерации по пересмотру актов в порядке надзора. Основания для изменения или отмены в порядке надзора судебных актов, вступивших в законную силу. Порядок принятия постановления Президиума Верховного Суда Российской Федерации и обязательность его указаний для суда, вновь рассматривающего дела в порядке гражданского и арбитражного судопроизводства. </w:t>
      </w:r>
    </w:p>
    <w:p w14:paraId="70E71AC8"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r w:rsidRPr="004B1E59">
        <w:rPr>
          <w:rFonts w:ascii="Arial" w:eastAsia="Arial" w:hAnsi="Arial" w:cs="Arial"/>
          <w:sz w:val="22"/>
          <w:szCs w:val="22"/>
          <w:lang w:eastAsia="ar-SA"/>
        </w:rPr>
        <w:t>Производство по пересмотру по новым или вновь открывшимся обстоятельствам, вступивших в законную силу постановлений судов общей юрисдикции и арбитражного суда: понятие и сущность пересмотра. Основания пересмотра. Порядок и срок подачи заявления о пересмотре по новым или вновь открывшимся обстоятельствам. решения, постановления, определения. Суды, осуществляющие пересмотр актов по новым или вновь открывшимся обстоятельствам. Рассмотрение заявления. Оформление результатов пересмотра. Судебные акты, принимаемые по результатам рассмотрения дела по новым или вновь открывшимся обстоятельствам.</w:t>
      </w:r>
    </w:p>
    <w:p w14:paraId="6CFB6516" w14:textId="77777777" w:rsidR="0086633B" w:rsidRPr="004B1E59" w:rsidRDefault="0086633B" w:rsidP="00E83DDE">
      <w:pPr>
        <w:widowControl w:val="0"/>
        <w:suppressAutoHyphens/>
        <w:ind w:right="-1" w:firstLine="567"/>
        <w:jc w:val="both"/>
        <w:rPr>
          <w:rFonts w:ascii="Arial" w:eastAsia="Arial" w:hAnsi="Arial" w:cs="Arial"/>
          <w:sz w:val="22"/>
          <w:szCs w:val="22"/>
          <w:lang w:eastAsia="ar-SA"/>
        </w:rPr>
      </w:pPr>
    </w:p>
    <w:p w14:paraId="0361F5B5" w14:textId="52DCC88B" w:rsidR="0086633B" w:rsidRPr="004B1E59" w:rsidRDefault="0086633B" w:rsidP="00E83DDE">
      <w:pPr>
        <w:widowControl w:val="0"/>
        <w:suppressAutoHyphens/>
        <w:ind w:right="-1" w:firstLine="567"/>
        <w:jc w:val="both"/>
        <w:rPr>
          <w:rFonts w:ascii="Arial" w:eastAsia="Arial" w:hAnsi="Arial" w:cs="Arial"/>
          <w:b/>
          <w:sz w:val="22"/>
          <w:szCs w:val="22"/>
          <w:lang w:eastAsia="ar-SA"/>
        </w:rPr>
      </w:pPr>
      <w:r w:rsidRPr="004B1E59">
        <w:rPr>
          <w:rFonts w:ascii="Arial" w:eastAsia="Arial" w:hAnsi="Arial" w:cs="Arial"/>
          <w:b/>
          <w:sz w:val="22"/>
          <w:szCs w:val="22"/>
          <w:lang w:eastAsia="ar-SA"/>
        </w:rPr>
        <w:t>Тема 20. Исполнительное производство в гражданском и арбитражном процессе</w:t>
      </w:r>
    </w:p>
    <w:p w14:paraId="601BC5D7" w14:textId="77777777" w:rsidR="0086633B" w:rsidRPr="004B1E59" w:rsidRDefault="0086633B" w:rsidP="00E83DDE">
      <w:pPr>
        <w:ind w:right="-1" w:firstLine="567"/>
        <w:jc w:val="both"/>
        <w:rPr>
          <w:rFonts w:ascii="Arial" w:hAnsi="Arial" w:cs="Arial"/>
          <w:sz w:val="22"/>
          <w:szCs w:val="22"/>
        </w:rPr>
      </w:pPr>
      <w:r w:rsidRPr="004B1E59">
        <w:rPr>
          <w:rFonts w:ascii="Arial" w:hAnsi="Arial" w:cs="Arial"/>
          <w:sz w:val="22"/>
          <w:szCs w:val="22"/>
        </w:rPr>
        <w:t xml:space="preserve">Органы принудительного исполнения. Участники исполнительного производства. Права и обязанности сторон в исполнительном производстве. </w:t>
      </w:r>
    </w:p>
    <w:p w14:paraId="2481C5F0" w14:textId="77777777" w:rsidR="0086633B" w:rsidRPr="004B1E59" w:rsidRDefault="0086633B" w:rsidP="00E83DDE">
      <w:pPr>
        <w:ind w:right="-1" w:firstLine="567"/>
        <w:jc w:val="both"/>
        <w:rPr>
          <w:rFonts w:ascii="Arial" w:hAnsi="Arial" w:cs="Arial"/>
          <w:sz w:val="22"/>
          <w:szCs w:val="22"/>
        </w:rPr>
      </w:pPr>
      <w:r w:rsidRPr="004B1E59">
        <w:rPr>
          <w:rFonts w:ascii="Arial" w:hAnsi="Arial" w:cs="Arial"/>
          <w:sz w:val="22"/>
          <w:szCs w:val="22"/>
        </w:rPr>
        <w:t>Акты, подлежащие принудительному исполнению (основания исполнения), исполнительные документы. Порядок выдачи исполнительного листа, его дубликата, срок предъявления исполнительного листа к исполнению. Восстановление пропущенного срока для предъявления исполнительного листа к исполнению. Общие условия возбуждения исполнительного производства. Ответственность за неисполнение судебного акта. Оспаривание решений и действий (бездействия) пристава-исполнителя.</w:t>
      </w:r>
    </w:p>
    <w:p w14:paraId="2700855B" w14:textId="1247E8B9" w:rsidR="003C164A" w:rsidRDefault="003C164A" w:rsidP="00E83DDE">
      <w:pPr>
        <w:ind w:firstLine="567"/>
        <w:jc w:val="both"/>
        <w:rPr>
          <w:rFonts w:ascii="Arial" w:hAnsi="Arial" w:cs="Arial"/>
          <w:b/>
          <w:snapToGrid w:val="0"/>
          <w:sz w:val="22"/>
          <w:szCs w:val="22"/>
        </w:rPr>
      </w:pPr>
    </w:p>
    <w:p w14:paraId="4CA28B97" w14:textId="77777777" w:rsidR="004B1E59" w:rsidRPr="0009390F" w:rsidRDefault="004B1E59" w:rsidP="004B1E59">
      <w:pPr>
        <w:pStyle w:val="17"/>
        <w:shd w:val="clear" w:color="auto" w:fill="auto"/>
        <w:spacing w:line="240" w:lineRule="auto"/>
      </w:pPr>
      <w:r w:rsidRPr="0009390F">
        <w:t>Критерии оценки качества подготовки поступающего:</w:t>
      </w:r>
    </w:p>
    <w:p w14:paraId="12D20EC1" w14:textId="77777777" w:rsidR="004B1E59" w:rsidRPr="0009390F" w:rsidRDefault="004B1E59" w:rsidP="004B1E59">
      <w:pPr>
        <w:pStyle w:val="17"/>
        <w:shd w:val="clear" w:color="auto" w:fill="auto"/>
        <w:spacing w:line="240" w:lineRule="auto"/>
        <w:ind w:firstLine="567"/>
        <w:jc w:val="both"/>
        <w:rPr>
          <w:b w:val="0"/>
        </w:rPr>
      </w:pPr>
    </w:p>
    <w:p w14:paraId="1F8CAEFF" w14:textId="71F2F228" w:rsidR="004B1E59" w:rsidRPr="0009390F" w:rsidRDefault="004B1E59" w:rsidP="004B1E59">
      <w:pPr>
        <w:pStyle w:val="17"/>
        <w:shd w:val="clear" w:color="auto" w:fill="auto"/>
        <w:spacing w:line="240" w:lineRule="auto"/>
        <w:ind w:firstLine="567"/>
        <w:jc w:val="both"/>
        <w:rPr>
          <w:b w:val="0"/>
        </w:rPr>
      </w:pPr>
      <w:bookmarkStart w:id="1" w:name="_GoBack"/>
      <w:bookmarkEnd w:id="1"/>
      <w:r w:rsidRPr="0009390F">
        <w:rPr>
          <w:b w:val="0"/>
        </w:rPr>
        <w:t xml:space="preserve">Максимальная оценка вступительного испытания составляет 100 баллов. Минимальное количество баллов, подтверждающее успешное прохождение вступительного испытания, составляет 40 баллов. </w:t>
      </w:r>
    </w:p>
    <w:p w14:paraId="73223EE8" w14:textId="77777777" w:rsidR="004B1E59" w:rsidRPr="0009390F" w:rsidRDefault="004B1E59" w:rsidP="004B1E59">
      <w:pPr>
        <w:pStyle w:val="17"/>
        <w:shd w:val="clear" w:color="auto" w:fill="auto"/>
        <w:spacing w:line="240" w:lineRule="auto"/>
        <w:ind w:firstLine="567"/>
        <w:jc w:val="both"/>
        <w:rPr>
          <w:b w:val="0"/>
        </w:rPr>
      </w:pPr>
      <w:r w:rsidRPr="0009390F">
        <w:rPr>
          <w:b w:val="0"/>
        </w:rPr>
        <w:t>Абитуриенты, набравшие менее 40 баллов, выбывают из конкурса.</w:t>
      </w:r>
    </w:p>
    <w:p w14:paraId="03D4350F" w14:textId="77777777" w:rsidR="004B1E59" w:rsidRPr="0009390F" w:rsidRDefault="004B1E59" w:rsidP="004B1E59">
      <w:pPr>
        <w:pStyle w:val="17"/>
        <w:shd w:val="clear" w:color="auto" w:fill="auto"/>
        <w:spacing w:line="240" w:lineRule="auto"/>
        <w:ind w:firstLine="567"/>
        <w:jc w:val="both"/>
        <w:rPr>
          <w:b w:val="0"/>
        </w:rPr>
      </w:pPr>
      <w:r w:rsidRPr="0009390F">
        <w:rPr>
          <w:b w:val="0"/>
        </w:rPr>
        <w:t xml:space="preserve">Ответ абитуриента на вопросы КИМ оцениваются в соответствии со следующими критериями: </w:t>
      </w:r>
    </w:p>
    <w:p w14:paraId="7F042DC7" w14:textId="77777777" w:rsidR="004B1E59" w:rsidRPr="0009390F" w:rsidRDefault="004B1E59" w:rsidP="004B1E59">
      <w:pPr>
        <w:pStyle w:val="17"/>
        <w:shd w:val="clear" w:color="auto" w:fill="auto"/>
        <w:spacing w:line="240" w:lineRule="auto"/>
        <w:ind w:firstLine="567"/>
        <w:jc w:val="both"/>
        <w:rPr>
          <w:b w:val="0"/>
        </w:rPr>
      </w:pPr>
      <w:r w:rsidRPr="0009390F">
        <w:rPr>
          <w:b w:val="0"/>
        </w:rPr>
        <w:t xml:space="preserve">- 86 - 100 баллов </w:t>
      </w:r>
      <w:r>
        <w:rPr>
          <w:b w:val="0"/>
        </w:rPr>
        <w:t>в</w:t>
      </w:r>
      <w:r w:rsidRPr="0009390F">
        <w:rPr>
          <w:b w:val="0"/>
        </w:rPr>
        <w:t xml:space="preserve">ыставляются абитуриенту, если он </w:t>
      </w:r>
      <w:r>
        <w:rPr>
          <w:b w:val="0"/>
        </w:rPr>
        <w:t xml:space="preserve">демонстрирует </w:t>
      </w:r>
      <w:r w:rsidRPr="0009390F">
        <w:rPr>
          <w:b w:val="0"/>
        </w:rPr>
        <w:t>глубоко</w:t>
      </w:r>
      <w:r>
        <w:rPr>
          <w:b w:val="0"/>
        </w:rPr>
        <w:t>е понимание</w:t>
      </w:r>
      <w:r w:rsidRPr="0009390F">
        <w:rPr>
          <w:b w:val="0"/>
        </w:rPr>
        <w:t xml:space="preserve"> программн</w:t>
      </w:r>
      <w:r>
        <w:rPr>
          <w:b w:val="0"/>
        </w:rPr>
        <w:t>ого</w:t>
      </w:r>
      <w:r w:rsidRPr="0009390F">
        <w:rPr>
          <w:b w:val="0"/>
        </w:rPr>
        <w:t xml:space="preserve"> материал</w:t>
      </w:r>
      <w:r>
        <w:rPr>
          <w:b w:val="0"/>
        </w:rPr>
        <w:t>а</w:t>
      </w:r>
      <w:r w:rsidRPr="0009390F">
        <w:rPr>
          <w:b w:val="0"/>
        </w:rPr>
        <w:t xml:space="preserve">, исчерпывающе, последовательно, четко и логически стройно выстроил ответ, свободно владеет терминологией и свободно ориентируется в теоретическом и практическом материале. </w:t>
      </w:r>
    </w:p>
    <w:p w14:paraId="5E5D275F" w14:textId="77777777" w:rsidR="004B1E59" w:rsidRPr="0009390F" w:rsidRDefault="004B1E59" w:rsidP="004B1E59">
      <w:pPr>
        <w:pStyle w:val="17"/>
        <w:shd w:val="clear" w:color="auto" w:fill="auto"/>
        <w:spacing w:line="240" w:lineRule="auto"/>
        <w:ind w:firstLine="567"/>
        <w:jc w:val="both"/>
        <w:rPr>
          <w:b w:val="0"/>
        </w:rPr>
      </w:pPr>
      <w:r w:rsidRPr="0009390F">
        <w:rPr>
          <w:b w:val="0"/>
        </w:rPr>
        <w:t xml:space="preserve">- 66 – 85 баллов выставляются абитуриенту, если он твердо знает материал, грамотно и по существу излагает его, не допуская существенных неточностей в ответе на вопросы, правильно применяет терминологию. </w:t>
      </w:r>
    </w:p>
    <w:p w14:paraId="36BC5FEC" w14:textId="77777777" w:rsidR="004B1E59" w:rsidRPr="0009390F" w:rsidRDefault="004B1E59" w:rsidP="004B1E59">
      <w:pPr>
        <w:pStyle w:val="17"/>
        <w:shd w:val="clear" w:color="auto" w:fill="auto"/>
        <w:spacing w:line="240" w:lineRule="auto"/>
        <w:ind w:firstLine="567"/>
        <w:jc w:val="both"/>
        <w:rPr>
          <w:b w:val="0"/>
        </w:rPr>
      </w:pPr>
      <w:r w:rsidRPr="0009390F">
        <w:rPr>
          <w:b w:val="0"/>
        </w:rPr>
        <w:t xml:space="preserve">- 40 – 65 баллов </w:t>
      </w:r>
      <w:r>
        <w:rPr>
          <w:b w:val="0"/>
        </w:rPr>
        <w:t>выставля</w:t>
      </w:r>
      <w:r w:rsidRPr="0009390F">
        <w:rPr>
          <w:b w:val="0"/>
        </w:rPr>
        <w:t>ются абитуриенту,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w:t>
      </w:r>
    </w:p>
    <w:p w14:paraId="73B8B699" w14:textId="77777777" w:rsidR="004B1E59" w:rsidRPr="0009390F" w:rsidRDefault="004B1E59" w:rsidP="004B1E59">
      <w:pPr>
        <w:pStyle w:val="17"/>
        <w:shd w:val="clear" w:color="auto" w:fill="auto"/>
        <w:spacing w:line="240" w:lineRule="auto"/>
        <w:ind w:firstLine="567"/>
        <w:jc w:val="both"/>
        <w:rPr>
          <w:b w:val="0"/>
        </w:rPr>
      </w:pPr>
      <w:r w:rsidRPr="0009390F">
        <w:rPr>
          <w:b w:val="0"/>
        </w:rPr>
        <w:t>- 0 – 39 баллов выставляются абитуриенту, который не знает значительной части программного материала, допускает принципиальные ошибки, не может логично сформулировать ответ.</w:t>
      </w:r>
    </w:p>
    <w:p w14:paraId="235F6651" w14:textId="60CB1A8D" w:rsidR="007C7E0C" w:rsidRPr="004B1E59" w:rsidRDefault="004B1E59" w:rsidP="004B1E59">
      <w:pPr>
        <w:shd w:val="clear" w:color="auto" w:fill="FFFFFF"/>
        <w:autoSpaceDE w:val="0"/>
        <w:autoSpaceDN w:val="0"/>
        <w:adjustRightInd w:val="0"/>
        <w:ind w:firstLine="709"/>
        <w:jc w:val="both"/>
        <w:rPr>
          <w:rFonts w:ascii="Arial" w:hAnsi="Arial" w:cs="Arial"/>
          <w:b/>
          <w:snapToGrid w:val="0"/>
          <w:sz w:val="22"/>
          <w:szCs w:val="22"/>
        </w:rPr>
      </w:pPr>
      <w:r w:rsidRPr="0009390F">
        <w:rPr>
          <w:rFonts w:ascii="Arial" w:hAnsi="Arial" w:cs="Arial"/>
          <w:sz w:val="22"/>
          <w:szCs w:val="22"/>
        </w:rPr>
        <w:t xml:space="preserve">Программа вступительного испытания в магистратуру соответствует требованиям федерального государственного образовательного стандарта высшего образования </w:t>
      </w:r>
      <w:r>
        <w:rPr>
          <w:rFonts w:ascii="Arial" w:hAnsi="Arial" w:cs="Arial"/>
          <w:sz w:val="22"/>
          <w:szCs w:val="22"/>
        </w:rPr>
        <w:t xml:space="preserve">– </w:t>
      </w:r>
      <w:proofErr w:type="spellStart"/>
      <w:r>
        <w:rPr>
          <w:rFonts w:ascii="Arial" w:hAnsi="Arial" w:cs="Arial"/>
          <w:sz w:val="22"/>
          <w:szCs w:val="22"/>
        </w:rPr>
        <w:t>бакалавриат</w:t>
      </w:r>
      <w:proofErr w:type="spellEnd"/>
      <w:r>
        <w:rPr>
          <w:rFonts w:ascii="Arial" w:hAnsi="Arial" w:cs="Arial"/>
          <w:sz w:val="22"/>
          <w:szCs w:val="22"/>
        </w:rPr>
        <w:t xml:space="preserve"> </w:t>
      </w:r>
      <w:r w:rsidRPr="0009390F">
        <w:rPr>
          <w:rFonts w:ascii="Arial" w:hAnsi="Arial" w:cs="Arial"/>
          <w:sz w:val="22"/>
          <w:szCs w:val="22"/>
        </w:rPr>
        <w:t xml:space="preserve">по направлению </w:t>
      </w:r>
      <w:r>
        <w:rPr>
          <w:rFonts w:ascii="Arial" w:hAnsi="Arial" w:cs="Arial"/>
          <w:sz w:val="22"/>
          <w:szCs w:val="22"/>
        </w:rPr>
        <w:t>40.03.01 Юриспруденция</w:t>
      </w:r>
      <w:r w:rsidRPr="0009390F">
        <w:rPr>
          <w:rFonts w:ascii="Arial" w:hAnsi="Arial" w:cs="Arial"/>
          <w:sz w:val="22"/>
          <w:szCs w:val="22"/>
        </w:rPr>
        <w:t>.</w:t>
      </w:r>
      <w:r w:rsidR="007C7E0C" w:rsidRPr="004B1E59">
        <w:rPr>
          <w:rFonts w:ascii="Arial" w:hAnsi="Arial" w:cs="Arial"/>
          <w:b/>
          <w:snapToGrid w:val="0"/>
          <w:sz w:val="22"/>
          <w:szCs w:val="22"/>
        </w:rPr>
        <w:br w:type="page"/>
      </w:r>
    </w:p>
    <w:p w14:paraId="1DE4F04B" w14:textId="77777777" w:rsidR="007C7E0C" w:rsidRPr="004B1E59" w:rsidRDefault="007C7E0C" w:rsidP="007C7E0C">
      <w:pPr>
        <w:jc w:val="center"/>
        <w:rPr>
          <w:rFonts w:ascii="Arial" w:hAnsi="Arial" w:cs="Arial"/>
          <w:b/>
          <w:sz w:val="22"/>
          <w:szCs w:val="22"/>
        </w:rPr>
      </w:pPr>
      <w:r w:rsidRPr="004B1E59">
        <w:rPr>
          <w:rFonts w:ascii="Arial" w:hAnsi="Arial" w:cs="Arial"/>
          <w:b/>
          <w:sz w:val="22"/>
          <w:szCs w:val="22"/>
        </w:rPr>
        <w:lastRenderedPageBreak/>
        <w:t xml:space="preserve">РЕКОМЕНДУЕМАЯ ЛИТЕРАТУРА </w:t>
      </w:r>
    </w:p>
    <w:p w14:paraId="72E32FEE" w14:textId="77777777" w:rsidR="007C7E0C" w:rsidRPr="004B1E59" w:rsidRDefault="007C7E0C" w:rsidP="007C7E0C">
      <w:pPr>
        <w:jc w:val="center"/>
        <w:rPr>
          <w:rFonts w:ascii="Arial" w:hAnsi="Arial" w:cs="Arial"/>
          <w:b/>
          <w:sz w:val="22"/>
          <w:szCs w:val="22"/>
        </w:rPr>
      </w:pPr>
      <w:r w:rsidRPr="004B1E59">
        <w:rPr>
          <w:rFonts w:ascii="Arial" w:hAnsi="Arial" w:cs="Arial"/>
          <w:b/>
          <w:sz w:val="22"/>
          <w:szCs w:val="22"/>
        </w:rPr>
        <w:t>Основная литература</w:t>
      </w:r>
    </w:p>
    <w:p w14:paraId="79EDCA2B" w14:textId="77777777" w:rsidR="007C7E0C" w:rsidRPr="004B1E59" w:rsidRDefault="007C7E0C" w:rsidP="007C7E0C">
      <w:pPr>
        <w:pStyle w:val="af6"/>
        <w:widowControl w:val="0"/>
        <w:numPr>
          <w:ilvl w:val="0"/>
          <w:numId w:val="30"/>
        </w:numPr>
        <w:shd w:val="clear" w:color="auto" w:fill="FFFFFF"/>
        <w:autoSpaceDE w:val="0"/>
        <w:autoSpaceDN w:val="0"/>
        <w:adjustRightInd w:val="0"/>
        <w:spacing w:after="0" w:line="240" w:lineRule="auto"/>
        <w:jc w:val="both"/>
        <w:rPr>
          <w:rFonts w:ascii="Arial" w:hAnsi="Arial" w:cs="Arial"/>
        </w:rPr>
      </w:pPr>
      <w:r w:rsidRPr="004B1E59">
        <w:rPr>
          <w:rFonts w:ascii="Arial" w:hAnsi="Arial" w:cs="Arial"/>
        </w:rPr>
        <w:t xml:space="preserve">Арбитражное процессуальное право в 2 ч. Часть </w:t>
      </w:r>
      <w:proofErr w:type="gramStart"/>
      <w:r w:rsidRPr="004B1E59">
        <w:rPr>
          <w:rFonts w:ascii="Arial" w:hAnsi="Arial" w:cs="Arial"/>
        </w:rPr>
        <w:t>1 :</w:t>
      </w:r>
      <w:proofErr w:type="gramEnd"/>
      <w:r w:rsidRPr="004B1E59">
        <w:rPr>
          <w:rFonts w:ascii="Arial" w:hAnsi="Arial" w:cs="Arial"/>
        </w:rPr>
        <w:t xml:space="preserve"> учебник для вузов / С. Ф. Афанасьев [и др.] ; под редакцией С. Ф. Афанасьева. — </w:t>
      </w:r>
      <w:proofErr w:type="gramStart"/>
      <w:r w:rsidRPr="004B1E59">
        <w:rPr>
          <w:rFonts w:ascii="Arial" w:hAnsi="Arial" w:cs="Arial"/>
        </w:rPr>
        <w:t>Москва :</w:t>
      </w:r>
      <w:proofErr w:type="gramEnd"/>
      <w:r w:rsidRPr="004B1E59">
        <w:rPr>
          <w:rFonts w:ascii="Arial" w:hAnsi="Arial" w:cs="Arial"/>
        </w:rPr>
        <w:t xml:space="preserve"> Издательство </w:t>
      </w:r>
      <w:proofErr w:type="spellStart"/>
      <w:r w:rsidRPr="004B1E59">
        <w:rPr>
          <w:rFonts w:ascii="Arial" w:hAnsi="Arial" w:cs="Arial"/>
        </w:rPr>
        <w:t>Юрайт</w:t>
      </w:r>
      <w:proofErr w:type="spellEnd"/>
      <w:r w:rsidRPr="004B1E59">
        <w:rPr>
          <w:rFonts w:ascii="Arial" w:hAnsi="Arial" w:cs="Arial"/>
        </w:rPr>
        <w:t xml:space="preserve">, 2023. — 399 с. — (Высшее образование) // Образовательная платформа </w:t>
      </w:r>
      <w:proofErr w:type="spellStart"/>
      <w:r w:rsidRPr="004B1E59">
        <w:rPr>
          <w:rFonts w:ascii="Arial" w:hAnsi="Arial" w:cs="Arial"/>
        </w:rPr>
        <w:t>Юрайт</w:t>
      </w:r>
      <w:proofErr w:type="spellEnd"/>
      <w:r w:rsidRPr="004B1E59">
        <w:rPr>
          <w:rFonts w:ascii="Arial" w:hAnsi="Arial" w:cs="Arial"/>
        </w:rPr>
        <w:t xml:space="preserve"> [сайт]. — URL: </w:t>
      </w:r>
      <w:hyperlink r:id="rId7" w:history="1">
        <w:r w:rsidRPr="004B1E59">
          <w:rPr>
            <w:rStyle w:val="ab"/>
            <w:rFonts w:ascii="Arial" w:hAnsi="Arial" w:cs="Arial"/>
            <w:color w:val="auto"/>
            <w:u w:val="none"/>
          </w:rPr>
          <w:t>https://urait.ru/bcode/514901</w:t>
        </w:r>
      </w:hyperlink>
      <w:r w:rsidRPr="004B1E59">
        <w:rPr>
          <w:rFonts w:ascii="Arial" w:hAnsi="Arial" w:cs="Arial"/>
        </w:rPr>
        <w:t xml:space="preserve"> </w:t>
      </w:r>
    </w:p>
    <w:p w14:paraId="3271D1B8" w14:textId="77777777" w:rsidR="007C7E0C" w:rsidRPr="004B1E59" w:rsidRDefault="007C7E0C" w:rsidP="007C7E0C">
      <w:pPr>
        <w:pStyle w:val="af6"/>
        <w:widowControl w:val="0"/>
        <w:numPr>
          <w:ilvl w:val="0"/>
          <w:numId w:val="30"/>
        </w:numPr>
        <w:shd w:val="clear" w:color="auto" w:fill="FFFFFF"/>
        <w:autoSpaceDE w:val="0"/>
        <w:autoSpaceDN w:val="0"/>
        <w:adjustRightInd w:val="0"/>
        <w:spacing w:after="0" w:line="240" w:lineRule="auto"/>
        <w:jc w:val="both"/>
        <w:rPr>
          <w:rFonts w:ascii="Arial" w:hAnsi="Arial" w:cs="Arial"/>
        </w:rPr>
      </w:pPr>
      <w:r w:rsidRPr="004B1E59">
        <w:rPr>
          <w:rFonts w:ascii="Arial" w:hAnsi="Arial" w:cs="Arial"/>
        </w:rPr>
        <w:t xml:space="preserve">Арбитражный процесс: учебное пособие для студентов вузов, обучающихся по специальности «Юриспруденция» / Н.Д. </w:t>
      </w:r>
      <w:proofErr w:type="spellStart"/>
      <w:r w:rsidRPr="004B1E59">
        <w:rPr>
          <w:rFonts w:ascii="Arial" w:hAnsi="Arial" w:cs="Arial"/>
        </w:rPr>
        <w:t>Эриашвили</w:t>
      </w:r>
      <w:proofErr w:type="spellEnd"/>
      <w:r w:rsidRPr="004B1E59">
        <w:rPr>
          <w:rFonts w:ascii="Arial" w:hAnsi="Arial" w:cs="Arial"/>
        </w:rPr>
        <w:t xml:space="preserve"> [и др.]. — 6-е изд. — Электрон. текстовые данные. — Москва: ЮНИТИ-ДАНА, 2017. — 431 c. — URL:  </w:t>
      </w:r>
      <w:hyperlink r:id="rId8" w:history="1">
        <w:r w:rsidRPr="004B1E59">
          <w:rPr>
            <w:rStyle w:val="ab"/>
            <w:rFonts w:ascii="Arial" w:hAnsi="Arial" w:cs="Arial"/>
            <w:color w:val="auto"/>
            <w:u w:val="none"/>
          </w:rPr>
          <w:t>http://www.iprbookshop.ru/71184.html</w:t>
        </w:r>
      </w:hyperlink>
    </w:p>
    <w:p w14:paraId="53875616" w14:textId="77777777" w:rsidR="007C7E0C" w:rsidRPr="004B1E59" w:rsidRDefault="007C7E0C" w:rsidP="007C7E0C">
      <w:pPr>
        <w:pStyle w:val="af6"/>
        <w:numPr>
          <w:ilvl w:val="0"/>
          <w:numId w:val="30"/>
        </w:numPr>
        <w:tabs>
          <w:tab w:val="left" w:pos="426"/>
        </w:tabs>
        <w:spacing w:after="0" w:line="240" w:lineRule="auto"/>
        <w:jc w:val="both"/>
        <w:rPr>
          <w:rFonts w:ascii="Arial" w:hAnsi="Arial" w:cs="Arial"/>
          <w:bCs/>
          <w:snapToGrid w:val="0"/>
        </w:rPr>
      </w:pPr>
      <w:r w:rsidRPr="004B1E59">
        <w:rPr>
          <w:rFonts w:ascii="Arial" w:hAnsi="Arial" w:cs="Arial"/>
          <w:bCs/>
        </w:rPr>
        <w:t xml:space="preserve">Брагинский М.И., </w:t>
      </w:r>
      <w:proofErr w:type="spellStart"/>
      <w:r w:rsidRPr="004B1E59">
        <w:rPr>
          <w:rFonts w:ascii="Arial" w:hAnsi="Arial" w:cs="Arial"/>
          <w:bCs/>
        </w:rPr>
        <w:t>Витрянский</w:t>
      </w:r>
      <w:proofErr w:type="spellEnd"/>
      <w:r w:rsidRPr="004B1E59">
        <w:rPr>
          <w:rFonts w:ascii="Arial" w:hAnsi="Arial" w:cs="Arial"/>
          <w:bCs/>
        </w:rPr>
        <w:t xml:space="preserve"> В.В. Договорное право: в 5 т. М., 1999, 2000, 2002, 2004, 2006.</w:t>
      </w:r>
      <w:r w:rsidRPr="004B1E59">
        <w:rPr>
          <w:rFonts w:ascii="Arial" w:hAnsi="Arial" w:cs="Arial"/>
          <w:bCs/>
          <w:snapToGrid w:val="0"/>
        </w:rPr>
        <w:t xml:space="preserve"> </w:t>
      </w:r>
      <w:r w:rsidRPr="004B1E59">
        <w:rPr>
          <w:rFonts w:ascii="Arial" w:hAnsi="Arial" w:cs="Arial"/>
          <w:bCs/>
          <w:snapToGrid w:val="0"/>
          <w:lang w:val="en-US"/>
        </w:rPr>
        <w:t>URL</w:t>
      </w:r>
      <w:r w:rsidRPr="004B1E59">
        <w:rPr>
          <w:rFonts w:ascii="Arial" w:hAnsi="Arial" w:cs="Arial"/>
          <w:bCs/>
          <w:snapToGrid w:val="0"/>
        </w:rPr>
        <w:t xml:space="preserve">: </w:t>
      </w:r>
      <w:hyperlink r:id="rId9" w:history="1">
        <w:r w:rsidRPr="004B1E59">
          <w:rPr>
            <w:rStyle w:val="ab"/>
            <w:rFonts w:ascii="Arial" w:hAnsi="Arial" w:cs="Arial"/>
            <w:bCs/>
            <w:color w:val="auto"/>
            <w:u w:val="none"/>
          </w:rPr>
          <w:t>http://www.booksgid.com/profession/7877-.html</w:t>
        </w:r>
      </w:hyperlink>
    </w:p>
    <w:p w14:paraId="09FE6675" w14:textId="77777777" w:rsidR="007C7E0C" w:rsidRPr="004B1E59" w:rsidRDefault="007C7E0C" w:rsidP="007C7E0C">
      <w:pPr>
        <w:pStyle w:val="af6"/>
        <w:numPr>
          <w:ilvl w:val="0"/>
          <w:numId w:val="30"/>
        </w:numPr>
        <w:tabs>
          <w:tab w:val="left" w:pos="426"/>
        </w:tabs>
        <w:spacing w:after="0" w:line="240" w:lineRule="auto"/>
        <w:jc w:val="both"/>
        <w:rPr>
          <w:rFonts w:ascii="Arial" w:hAnsi="Arial" w:cs="Arial"/>
          <w:bCs/>
        </w:rPr>
      </w:pPr>
      <w:r w:rsidRPr="004B1E59">
        <w:rPr>
          <w:rFonts w:ascii="Arial" w:hAnsi="Arial" w:cs="Arial"/>
          <w:bCs/>
        </w:rPr>
        <w:t>Гражданский кодекс Российской Федерации. Постатейный комментарий к разделу III "Общая часть обязательного права" /под ред. Л.В. Санниковой. М.: Статут, Статут, 2016. 270с.</w:t>
      </w:r>
    </w:p>
    <w:p w14:paraId="7FAD4F85" w14:textId="77777777" w:rsidR="007C7E0C" w:rsidRPr="004B1E59" w:rsidRDefault="007C7E0C" w:rsidP="007C7E0C">
      <w:pPr>
        <w:pStyle w:val="af6"/>
        <w:widowControl w:val="0"/>
        <w:numPr>
          <w:ilvl w:val="0"/>
          <w:numId w:val="30"/>
        </w:numPr>
        <w:shd w:val="clear" w:color="auto" w:fill="FFFFFF"/>
        <w:autoSpaceDE w:val="0"/>
        <w:autoSpaceDN w:val="0"/>
        <w:adjustRightInd w:val="0"/>
        <w:spacing w:after="0" w:line="240" w:lineRule="auto"/>
        <w:jc w:val="both"/>
        <w:rPr>
          <w:rFonts w:ascii="Arial" w:hAnsi="Arial" w:cs="Arial"/>
        </w:rPr>
      </w:pPr>
      <w:r w:rsidRPr="004B1E59">
        <w:rPr>
          <w:rFonts w:ascii="Arial" w:hAnsi="Arial" w:cs="Arial"/>
          <w:shd w:val="clear" w:color="auto" w:fill="F8F9FA"/>
        </w:rPr>
        <w:t xml:space="preserve">Гражданский процесс: </w:t>
      </w:r>
      <w:proofErr w:type="gramStart"/>
      <w:r w:rsidRPr="004B1E59">
        <w:rPr>
          <w:rFonts w:ascii="Arial" w:hAnsi="Arial" w:cs="Arial"/>
          <w:shd w:val="clear" w:color="auto" w:fill="F8F9FA"/>
        </w:rPr>
        <w:t>практикум :</w:t>
      </w:r>
      <w:proofErr w:type="gramEnd"/>
      <w:r w:rsidRPr="004B1E59">
        <w:rPr>
          <w:rFonts w:ascii="Arial" w:hAnsi="Arial" w:cs="Arial"/>
          <w:shd w:val="clear" w:color="auto" w:fill="F8F9FA"/>
        </w:rPr>
        <w:t xml:space="preserve"> учебное пособие / Д. Б. Абушенко, К. Л. </w:t>
      </w:r>
      <w:proofErr w:type="spellStart"/>
      <w:r w:rsidRPr="004B1E59">
        <w:rPr>
          <w:rFonts w:ascii="Arial" w:hAnsi="Arial" w:cs="Arial"/>
          <w:shd w:val="clear" w:color="auto" w:fill="F8F9FA"/>
        </w:rPr>
        <w:t>Брановицкий</w:t>
      </w:r>
      <w:proofErr w:type="spellEnd"/>
      <w:r w:rsidRPr="004B1E59">
        <w:rPr>
          <w:rFonts w:ascii="Arial" w:hAnsi="Arial" w:cs="Arial"/>
          <w:shd w:val="clear" w:color="auto" w:fill="F8F9FA"/>
        </w:rPr>
        <w:t xml:space="preserve">, С. Л. Дегтярев [и др.] ; под редакцией В. В. Яркова, А. Г. Плешанова. — 7-е изд. — </w:t>
      </w:r>
      <w:proofErr w:type="gramStart"/>
      <w:r w:rsidRPr="004B1E59">
        <w:rPr>
          <w:rFonts w:ascii="Arial" w:hAnsi="Arial" w:cs="Arial"/>
          <w:shd w:val="clear" w:color="auto" w:fill="F8F9FA"/>
        </w:rPr>
        <w:t>Москва :</w:t>
      </w:r>
      <w:proofErr w:type="gramEnd"/>
      <w:r w:rsidRPr="004B1E59">
        <w:rPr>
          <w:rFonts w:ascii="Arial" w:hAnsi="Arial" w:cs="Arial"/>
          <w:shd w:val="clear" w:color="auto" w:fill="F8F9FA"/>
        </w:rPr>
        <w:t xml:space="preserve"> Статут, 2023. — 236 c. // Цифровой образовательный ресурс IPR </w:t>
      </w:r>
      <w:proofErr w:type="gramStart"/>
      <w:r w:rsidRPr="004B1E59">
        <w:rPr>
          <w:rFonts w:ascii="Arial" w:hAnsi="Arial" w:cs="Arial"/>
          <w:shd w:val="clear" w:color="auto" w:fill="F8F9FA"/>
        </w:rPr>
        <w:t>SMART :</w:t>
      </w:r>
      <w:proofErr w:type="gramEnd"/>
      <w:r w:rsidRPr="004B1E59">
        <w:rPr>
          <w:rFonts w:ascii="Arial" w:hAnsi="Arial" w:cs="Arial"/>
          <w:shd w:val="clear" w:color="auto" w:fill="F8F9FA"/>
        </w:rPr>
        <w:t xml:space="preserve"> [сайт]. — URL: </w:t>
      </w:r>
      <w:hyperlink r:id="rId10" w:history="1">
        <w:r w:rsidRPr="004B1E59">
          <w:rPr>
            <w:rStyle w:val="ab"/>
            <w:rFonts w:ascii="Arial" w:hAnsi="Arial" w:cs="Arial"/>
            <w:color w:val="auto"/>
            <w:u w:val="none"/>
            <w:shd w:val="clear" w:color="auto" w:fill="F8F9FA"/>
          </w:rPr>
          <w:t>https://www.iprbookshop.ru/122396.html</w:t>
        </w:r>
      </w:hyperlink>
      <w:r w:rsidRPr="004B1E59">
        <w:rPr>
          <w:rFonts w:ascii="Arial" w:hAnsi="Arial" w:cs="Arial"/>
          <w:shd w:val="clear" w:color="auto" w:fill="F8F9FA"/>
        </w:rPr>
        <w:t xml:space="preserve"> </w:t>
      </w:r>
    </w:p>
    <w:p w14:paraId="36D0AA49" w14:textId="77777777" w:rsidR="007C7E0C" w:rsidRPr="004B1E59" w:rsidRDefault="007C7E0C" w:rsidP="007C7E0C">
      <w:pPr>
        <w:pStyle w:val="af6"/>
        <w:widowControl w:val="0"/>
        <w:numPr>
          <w:ilvl w:val="0"/>
          <w:numId w:val="30"/>
        </w:numPr>
        <w:shd w:val="clear" w:color="auto" w:fill="FFFFFF"/>
        <w:autoSpaceDE w:val="0"/>
        <w:autoSpaceDN w:val="0"/>
        <w:adjustRightInd w:val="0"/>
        <w:spacing w:after="0" w:line="240" w:lineRule="auto"/>
        <w:jc w:val="both"/>
        <w:rPr>
          <w:rFonts w:ascii="Arial" w:hAnsi="Arial" w:cs="Arial"/>
        </w:rPr>
      </w:pPr>
      <w:r w:rsidRPr="004B1E59">
        <w:rPr>
          <w:rFonts w:ascii="Arial" w:hAnsi="Arial" w:cs="Arial"/>
        </w:rPr>
        <w:t xml:space="preserve">Гражданский процесс: учебник для студентов юридических высших учебных </w:t>
      </w:r>
      <w:proofErr w:type="gramStart"/>
      <w:r w:rsidRPr="004B1E59">
        <w:rPr>
          <w:rFonts w:ascii="Arial" w:hAnsi="Arial" w:cs="Arial"/>
        </w:rPr>
        <w:t>заведений :</w:t>
      </w:r>
      <w:proofErr w:type="gramEnd"/>
      <w:r w:rsidRPr="004B1E59">
        <w:rPr>
          <w:rFonts w:ascii="Arial" w:hAnsi="Arial" w:cs="Arial"/>
        </w:rPr>
        <w:t xml:space="preserve"> [16+] / отв. ред. В. В. Ярков ; Уральский государственный юридический университет. – 11-е изд., </w:t>
      </w:r>
      <w:proofErr w:type="spellStart"/>
      <w:r w:rsidRPr="004B1E59">
        <w:rPr>
          <w:rFonts w:ascii="Arial" w:hAnsi="Arial" w:cs="Arial"/>
        </w:rPr>
        <w:t>перераб</w:t>
      </w:r>
      <w:proofErr w:type="spellEnd"/>
      <w:r w:rsidRPr="004B1E59">
        <w:rPr>
          <w:rFonts w:ascii="Arial" w:hAnsi="Arial" w:cs="Arial"/>
        </w:rPr>
        <w:t xml:space="preserve">. и доп. – </w:t>
      </w:r>
      <w:proofErr w:type="gramStart"/>
      <w:r w:rsidRPr="004B1E59">
        <w:rPr>
          <w:rFonts w:ascii="Arial" w:hAnsi="Arial" w:cs="Arial"/>
        </w:rPr>
        <w:t>Москва :</w:t>
      </w:r>
      <w:proofErr w:type="gramEnd"/>
      <w:r w:rsidRPr="004B1E59">
        <w:rPr>
          <w:rFonts w:ascii="Arial" w:hAnsi="Arial" w:cs="Arial"/>
        </w:rPr>
        <w:t xml:space="preserve"> Статут, 2021. – 722 </w:t>
      </w:r>
      <w:proofErr w:type="gramStart"/>
      <w:r w:rsidRPr="004B1E59">
        <w:rPr>
          <w:rFonts w:ascii="Arial" w:hAnsi="Arial" w:cs="Arial"/>
        </w:rPr>
        <w:t>с. :</w:t>
      </w:r>
      <w:proofErr w:type="gramEnd"/>
      <w:r w:rsidRPr="004B1E59">
        <w:rPr>
          <w:rFonts w:ascii="Arial" w:hAnsi="Arial" w:cs="Arial"/>
        </w:rPr>
        <w:t xml:space="preserve"> ил. - URL: по подписке. – URL: </w:t>
      </w:r>
      <w:hyperlink r:id="rId11" w:history="1">
        <w:r w:rsidRPr="004B1E59">
          <w:rPr>
            <w:rFonts w:ascii="Arial" w:hAnsi="Arial" w:cs="Arial"/>
          </w:rPr>
          <w:t>https://biblioclub.ru/index.php?page=book&amp;id=683369</w:t>
        </w:r>
      </w:hyperlink>
      <w:r w:rsidRPr="004B1E59">
        <w:rPr>
          <w:rFonts w:ascii="Arial" w:hAnsi="Arial" w:cs="Arial"/>
        </w:rPr>
        <w:t> </w:t>
      </w:r>
    </w:p>
    <w:p w14:paraId="7E218DDB" w14:textId="77777777" w:rsidR="007C7E0C" w:rsidRPr="004B1E59" w:rsidRDefault="007C7E0C" w:rsidP="007C7E0C">
      <w:pPr>
        <w:pStyle w:val="af6"/>
        <w:numPr>
          <w:ilvl w:val="0"/>
          <w:numId w:val="30"/>
        </w:numPr>
        <w:tabs>
          <w:tab w:val="left" w:pos="426"/>
        </w:tabs>
        <w:spacing w:after="0" w:line="240" w:lineRule="auto"/>
        <w:jc w:val="both"/>
        <w:rPr>
          <w:rFonts w:ascii="Arial" w:hAnsi="Arial" w:cs="Arial"/>
          <w:bCs/>
          <w:snapToGrid w:val="0"/>
        </w:rPr>
      </w:pPr>
      <w:r w:rsidRPr="004B1E59">
        <w:rPr>
          <w:rFonts w:ascii="Arial" w:hAnsi="Arial" w:cs="Arial"/>
          <w:bCs/>
        </w:rPr>
        <w:t xml:space="preserve">Гражданское право: учебник: в 2 т. / под ред. Б.М. </w:t>
      </w:r>
      <w:proofErr w:type="spellStart"/>
      <w:r w:rsidRPr="004B1E59">
        <w:rPr>
          <w:rFonts w:ascii="Arial" w:hAnsi="Arial" w:cs="Arial"/>
          <w:bCs/>
        </w:rPr>
        <w:t>Гонгало</w:t>
      </w:r>
      <w:proofErr w:type="spellEnd"/>
      <w:r w:rsidRPr="004B1E59">
        <w:rPr>
          <w:rFonts w:ascii="Arial" w:hAnsi="Arial" w:cs="Arial"/>
          <w:bCs/>
        </w:rPr>
        <w:t xml:space="preserve">. М.: Статут, 2021. </w:t>
      </w:r>
    </w:p>
    <w:p w14:paraId="684BF481" w14:textId="77777777" w:rsidR="007C7E0C" w:rsidRPr="004B1E59" w:rsidRDefault="007C7E0C" w:rsidP="007C7E0C">
      <w:pPr>
        <w:pStyle w:val="af6"/>
        <w:numPr>
          <w:ilvl w:val="0"/>
          <w:numId w:val="30"/>
        </w:numPr>
        <w:tabs>
          <w:tab w:val="left" w:pos="426"/>
        </w:tabs>
        <w:spacing w:after="0" w:line="240" w:lineRule="auto"/>
        <w:jc w:val="both"/>
        <w:rPr>
          <w:rFonts w:ascii="Arial" w:hAnsi="Arial" w:cs="Arial"/>
          <w:bCs/>
          <w:snapToGrid w:val="0"/>
        </w:rPr>
      </w:pPr>
      <w:r w:rsidRPr="004B1E59">
        <w:rPr>
          <w:rFonts w:ascii="Arial" w:hAnsi="Arial" w:cs="Arial"/>
          <w:bCs/>
          <w:snapToGrid w:val="0"/>
        </w:rPr>
        <w:t xml:space="preserve">Гражданское право: учебник: в 4 т. / </w:t>
      </w:r>
      <w:proofErr w:type="spellStart"/>
      <w:r w:rsidRPr="004B1E59">
        <w:rPr>
          <w:rFonts w:ascii="Arial" w:hAnsi="Arial" w:cs="Arial"/>
          <w:bCs/>
          <w:snapToGrid w:val="0"/>
        </w:rPr>
        <w:t>отв.ред</w:t>
      </w:r>
      <w:proofErr w:type="spellEnd"/>
      <w:r w:rsidRPr="004B1E59">
        <w:rPr>
          <w:rFonts w:ascii="Arial" w:hAnsi="Arial" w:cs="Arial"/>
          <w:bCs/>
          <w:snapToGrid w:val="0"/>
        </w:rPr>
        <w:t xml:space="preserve">. Е.АА. Суханов. – 2-е изд., </w:t>
      </w:r>
      <w:proofErr w:type="spellStart"/>
      <w:r w:rsidRPr="004B1E59">
        <w:rPr>
          <w:rFonts w:ascii="Arial" w:hAnsi="Arial" w:cs="Arial"/>
          <w:bCs/>
          <w:snapToGrid w:val="0"/>
        </w:rPr>
        <w:t>перераб</w:t>
      </w:r>
      <w:proofErr w:type="spellEnd"/>
      <w:proofErr w:type="gramStart"/>
      <w:r w:rsidRPr="004B1E59">
        <w:rPr>
          <w:rFonts w:ascii="Arial" w:hAnsi="Arial" w:cs="Arial"/>
          <w:bCs/>
          <w:snapToGrid w:val="0"/>
        </w:rPr>
        <w:t>.</w:t>
      </w:r>
      <w:proofErr w:type="gramEnd"/>
      <w:r w:rsidRPr="004B1E59">
        <w:rPr>
          <w:rFonts w:ascii="Arial" w:hAnsi="Arial" w:cs="Arial"/>
          <w:bCs/>
          <w:snapToGrid w:val="0"/>
        </w:rPr>
        <w:t xml:space="preserve"> и доп. – Москва: Статут, 2019.</w:t>
      </w:r>
    </w:p>
    <w:p w14:paraId="44EFF312" w14:textId="77777777" w:rsidR="007C7E0C" w:rsidRPr="004B1E59" w:rsidRDefault="007C7E0C" w:rsidP="007C7E0C">
      <w:pPr>
        <w:pStyle w:val="af6"/>
        <w:numPr>
          <w:ilvl w:val="0"/>
          <w:numId w:val="30"/>
        </w:numPr>
        <w:tabs>
          <w:tab w:val="left" w:pos="426"/>
        </w:tabs>
        <w:spacing w:after="0" w:line="240" w:lineRule="auto"/>
        <w:jc w:val="both"/>
        <w:rPr>
          <w:rFonts w:ascii="Arial" w:hAnsi="Arial" w:cs="Arial"/>
          <w:bCs/>
          <w:snapToGrid w:val="0"/>
        </w:rPr>
      </w:pPr>
      <w:r w:rsidRPr="004B1E59">
        <w:rPr>
          <w:rFonts w:ascii="Arial" w:hAnsi="Arial" w:cs="Arial"/>
        </w:rPr>
        <w:t xml:space="preserve">Грибанов В. П. Осуществление и защита гражданских прав. М., Статут, 2010. </w:t>
      </w:r>
      <w:r w:rsidRPr="004B1E59">
        <w:rPr>
          <w:rFonts w:ascii="Arial" w:hAnsi="Arial" w:cs="Arial"/>
          <w:lang w:val="en-US"/>
        </w:rPr>
        <w:t>URL</w:t>
      </w:r>
      <w:r w:rsidRPr="004B1E59">
        <w:rPr>
          <w:rFonts w:ascii="Arial" w:hAnsi="Arial" w:cs="Arial"/>
        </w:rPr>
        <w:t xml:space="preserve">: </w:t>
      </w:r>
      <w:hyperlink r:id="rId12" w:history="1">
        <w:r w:rsidRPr="004B1E59">
          <w:rPr>
            <w:rStyle w:val="ab"/>
            <w:rFonts w:ascii="Arial" w:hAnsi="Arial" w:cs="Arial"/>
            <w:color w:val="auto"/>
            <w:u w:val="none"/>
          </w:rPr>
          <w:t>http://civil.consultant.ru/elib/books/1/page_1.html</w:t>
        </w:r>
      </w:hyperlink>
    </w:p>
    <w:p w14:paraId="444CDD32" w14:textId="77777777" w:rsidR="007C7E0C" w:rsidRPr="004B1E59" w:rsidRDefault="007C7E0C" w:rsidP="007C7E0C">
      <w:pPr>
        <w:pStyle w:val="af6"/>
        <w:numPr>
          <w:ilvl w:val="0"/>
          <w:numId w:val="30"/>
        </w:numPr>
        <w:spacing w:after="0" w:line="240" w:lineRule="auto"/>
        <w:jc w:val="both"/>
        <w:rPr>
          <w:rFonts w:ascii="Arial" w:hAnsi="Arial" w:cs="Arial"/>
          <w:bCs/>
          <w:snapToGrid w:val="0"/>
        </w:rPr>
      </w:pPr>
      <w:r w:rsidRPr="004B1E59">
        <w:rPr>
          <w:rFonts w:ascii="Arial" w:hAnsi="Arial" w:cs="Arial"/>
          <w:bCs/>
          <w:snapToGrid w:val="0"/>
        </w:rPr>
        <w:t xml:space="preserve">Иоффе О.С. Обязательственное право.- М.: </w:t>
      </w:r>
      <w:proofErr w:type="spellStart"/>
      <w:r w:rsidRPr="004B1E59">
        <w:rPr>
          <w:rFonts w:ascii="Arial" w:hAnsi="Arial" w:cs="Arial"/>
          <w:bCs/>
          <w:snapToGrid w:val="0"/>
        </w:rPr>
        <w:t>Юрид</w:t>
      </w:r>
      <w:proofErr w:type="spellEnd"/>
      <w:r w:rsidRPr="004B1E59">
        <w:rPr>
          <w:rFonts w:ascii="Arial" w:hAnsi="Arial" w:cs="Arial"/>
          <w:bCs/>
          <w:snapToGrid w:val="0"/>
        </w:rPr>
        <w:t>. лит., 1975.- 880 с.</w:t>
      </w:r>
      <w:r w:rsidRPr="004B1E59">
        <w:rPr>
          <w:rFonts w:ascii="Arial" w:hAnsi="Arial" w:cs="Arial"/>
        </w:rPr>
        <w:t xml:space="preserve"> </w:t>
      </w:r>
      <w:r w:rsidRPr="004B1E59">
        <w:rPr>
          <w:rFonts w:ascii="Arial" w:hAnsi="Arial" w:cs="Arial"/>
          <w:lang w:val="en-US"/>
        </w:rPr>
        <w:t>URL</w:t>
      </w:r>
      <w:r w:rsidRPr="004B1E59">
        <w:rPr>
          <w:rFonts w:ascii="Arial" w:hAnsi="Arial" w:cs="Arial"/>
        </w:rPr>
        <w:t xml:space="preserve">: </w:t>
      </w:r>
      <w:hyperlink r:id="rId13" w:history="1">
        <w:r w:rsidRPr="004B1E59">
          <w:rPr>
            <w:rStyle w:val="ab"/>
            <w:rFonts w:ascii="Arial" w:hAnsi="Arial" w:cs="Arial"/>
            <w:color w:val="auto"/>
            <w:u w:val="none"/>
            <w:lang w:val="en-US"/>
          </w:rPr>
          <w:t>http</w:t>
        </w:r>
        <w:r w:rsidRPr="004B1E59">
          <w:rPr>
            <w:rStyle w:val="ab"/>
            <w:rFonts w:ascii="Arial" w:hAnsi="Arial" w:cs="Arial"/>
            <w:color w:val="auto"/>
            <w:u w:val="none"/>
          </w:rPr>
          <w:t>://</w:t>
        </w:r>
        <w:r w:rsidRPr="004B1E59">
          <w:rPr>
            <w:rStyle w:val="ab"/>
            <w:rFonts w:ascii="Arial" w:hAnsi="Arial" w:cs="Arial"/>
            <w:color w:val="auto"/>
            <w:u w:val="none"/>
            <w:lang w:val="en-US"/>
          </w:rPr>
          <w:t>civil</w:t>
        </w:r>
        <w:r w:rsidRPr="004B1E59">
          <w:rPr>
            <w:rStyle w:val="ab"/>
            <w:rFonts w:ascii="Arial" w:hAnsi="Arial" w:cs="Arial"/>
            <w:color w:val="auto"/>
            <w:u w:val="none"/>
          </w:rPr>
          <w:t>.</w:t>
        </w:r>
        <w:r w:rsidRPr="004B1E59">
          <w:rPr>
            <w:rStyle w:val="ab"/>
            <w:rFonts w:ascii="Arial" w:hAnsi="Arial" w:cs="Arial"/>
            <w:color w:val="auto"/>
            <w:u w:val="none"/>
            <w:lang w:val="en-US"/>
          </w:rPr>
          <w:t>consultant</w:t>
        </w:r>
        <w:r w:rsidRPr="004B1E59">
          <w:rPr>
            <w:rStyle w:val="ab"/>
            <w:rFonts w:ascii="Arial" w:hAnsi="Arial" w:cs="Arial"/>
            <w:color w:val="auto"/>
            <w:u w:val="none"/>
          </w:rPr>
          <w:t>.</w:t>
        </w:r>
        <w:proofErr w:type="spellStart"/>
        <w:r w:rsidRPr="004B1E59">
          <w:rPr>
            <w:rStyle w:val="ab"/>
            <w:rFonts w:ascii="Arial" w:hAnsi="Arial" w:cs="Arial"/>
            <w:color w:val="auto"/>
            <w:u w:val="none"/>
            <w:lang w:val="en-US"/>
          </w:rPr>
          <w:t>ru</w:t>
        </w:r>
        <w:proofErr w:type="spellEnd"/>
        <w:r w:rsidRPr="004B1E59">
          <w:rPr>
            <w:rStyle w:val="ab"/>
            <w:rFonts w:ascii="Arial" w:hAnsi="Arial" w:cs="Arial"/>
            <w:color w:val="auto"/>
            <w:u w:val="none"/>
          </w:rPr>
          <w:t>/</w:t>
        </w:r>
        <w:proofErr w:type="spellStart"/>
        <w:r w:rsidRPr="004B1E59">
          <w:rPr>
            <w:rStyle w:val="ab"/>
            <w:rFonts w:ascii="Arial" w:hAnsi="Arial" w:cs="Arial"/>
            <w:color w:val="auto"/>
            <w:u w:val="none"/>
            <w:lang w:val="en-US"/>
          </w:rPr>
          <w:t>elib</w:t>
        </w:r>
        <w:proofErr w:type="spellEnd"/>
        <w:r w:rsidRPr="004B1E59">
          <w:rPr>
            <w:rStyle w:val="ab"/>
            <w:rFonts w:ascii="Arial" w:hAnsi="Arial" w:cs="Arial"/>
            <w:color w:val="auto"/>
            <w:u w:val="none"/>
          </w:rPr>
          <w:t>/</w:t>
        </w:r>
        <w:r w:rsidRPr="004B1E59">
          <w:rPr>
            <w:rStyle w:val="ab"/>
            <w:rFonts w:ascii="Arial" w:hAnsi="Arial" w:cs="Arial"/>
            <w:color w:val="auto"/>
            <w:u w:val="none"/>
            <w:lang w:val="en-US"/>
          </w:rPr>
          <w:t>books</w:t>
        </w:r>
        <w:r w:rsidRPr="004B1E59">
          <w:rPr>
            <w:rStyle w:val="ab"/>
            <w:rFonts w:ascii="Arial" w:hAnsi="Arial" w:cs="Arial"/>
            <w:color w:val="auto"/>
            <w:u w:val="none"/>
          </w:rPr>
          <w:t>/3/</w:t>
        </w:r>
        <w:r w:rsidRPr="004B1E59">
          <w:rPr>
            <w:rStyle w:val="ab"/>
            <w:rFonts w:ascii="Arial" w:hAnsi="Arial" w:cs="Arial"/>
            <w:color w:val="auto"/>
            <w:u w:val="none"/>
            <w:lang w:val="en-US"/>
          </w:rPr>
          <w:t>page</w:t>
        </w:r>
        <w:r w:rsidRPr="004B1E59">
          <w:rPr>
            <w:rStyle w:val="ab"/>
            <w:rFonts w:ascii="Arial" w:hAnsi="Arial" w:cs="Arial"/>
            <w:color w:val="auto"/>
            <w:u w:val="none"/>
          </w:rPr>
          <w:t>_77.</w:t>
        </w:r>
        <w:r w:rsidRPr="004B1E59">
          <w:rPr>
            <w:rStyle w:val="ab"/>
            <w:rFonts w:ascii="Arial" w:hAnsi="Arial" w:cs="Arial"/>
            <w:color w:val="auto"/>
            <w:u w:val="none"/>
            <w:lang w:val="en-US"/>
          </w:rPr>
          <w:t>html</w:t>
        </w:r>
      </w:hyperlink>
    </w:p>
    <w:p w14:paraId="53CE90F8" w14:textId="77777777" w:rsidR="007C7E0C" w:rsidRPr="004B1E59" w:rsidRDefault="007C7E0C" w:rsidP="007C7E0C">
      <w:pPr>
        <w:pStyle w:val="af6"/>
        <w:numPr>
          <w:ilvl w:val="0"/>
          <w:numId w:val="30"/>
        </w:numPr>
        <w:tabs>
          <w:tab w:val="left" w:pos="426"/>
        </w:tabs>
        <w:spacing w:after="0" w:line="240" w:lineRule="auto"/>
        <w:jc w:val="both"/>
        <w:rPr>
          <w:rFonts w:ascii="Arial" w:hAnsi="Arial" w:cs="Arial"/>
        </w:rPr>
      </w:pPr>
      <w:r w:rsidRPr="004B1E59">
        <w:rPr>
          <w:rFonts w:ascii="Arial" w:hAnsi="Arial" w:cs="Arial"/>
        </w:rPr>
        <w:t xml:space="preserve">Кириллова М.Я., Крашенинников П.В. Сроки в гражданском праве. Исковая давность. 3-е изд., </w:t>
      </w:r>
      <w:proofErr w:type="spellStart"/>
      <w:r w:rsidRPr="004B1E59">
        <w:rPr>
          <w:rFonts w:ascii="Arial" w:hAnsi="Arial" w:cs="Arial"/>
        </w:rPr>
        <w:t>испр</w:t>
      </w:r>
      <w:proofErr w:type="spellEnd"/>
      <w:proofErr w:type="gramStart"/>
      <w:r w:rsidRPr="004B1E59">
        <w:rPr>
          <w:rFonts w:ascii="Arial" w:hAnsi="Arial" w:cs="Arial"/>
        </w:rPr>
        <w:t>.</w:t>
      </w:r>
      <w:proofErr w:type="gramEnd"/>
      <w:r w:rsidRPr="004B1E59">
        <w:rPr>
          <w:rFonts w:ascii="Arial" w:hAnsi="Arial" w:cs="Arial"/>
        </w:rPr>
        <w:t xml:space="preserve"> и доп. М.: Статут, 2016. 80 с.</w:t>
      </w:r>
    </w:p>
    <w:p w14:paraId="369C50B6" w14:textId="77777777" w:rsidR="007C7E0C" w:rsidRPr="004B1E59" w:rsidRDefault="007C7E0C" w:rsidP="007C7E0C">
      <w:pPr>
        <w:pStyle w:val="af6"/>
        <w:numPr>
          <w:ilvl w:val="0"/>
          <w:numId w:val="30"/>
        </w:numPr>
        <w:spacing w:after="0" w:line="240" w:lineRule="auto"/>
        <w:jc w:val="both"/>
        <w:rPr>
          <w:rFonts w:ascii="Arial" w:hAnsi="Arial" w:cs="Arial"/>
          <w:bCs/>
          <w:snapToGrid w:val="0"/>
        </w:rPr>
      </w:pPr>
      <w:r w:rsidRPr="004B1E59">
        <w:rPr>
          <w:rFonts w:ascii="Arial" w:hAnsi="Arial" w:cs="Arial"/>
          <w:bCs/>
          <w:snapToGrid w:val="0"/>
        </w:rPr>
        <w:t xml:space="preserve">Суханов Е.А. Вещное право: научно-познавательный очерк. 3-е изд., </w:t>
      </w:r>
      <w:proofErr w:type="spellStart"/>
      <w:r w:rsidRPr="004B1E59">
        <w:rPr>
          <w:rFonts w:ascii="Arial" w:hAnsi="Arial" w:cs="Arial"/>
          <w:bCs/>
          <w:snapToGrid w:val="0"/>
        </w:rPr>
        <w:t>перераб</w:t>
      </w:r>
      <w:proofErr w:type="spellEnd"/>
      <w:r w:rsidRPr="004B1E59">
        <w:rPr>
          <w:rFonts w:ascii="Arial" w:hAnsi="Arial" w:cs="Arial"/>
          <w:bCs/>
          <w:snapToGrid w:val="0"/>
        </w:rPr>
        <w:t xml:space="preserve">. и </w:t>
      </w:r>
      <w:proofErr w:type="gramStart"/>
      <w:r w:rsidRPr="004B1E59">
        <w:rPr>
          <w:rFonts w:ascii="Arial" w:hAnsi="Arial" w:cs="Arial"/>
          <w:bCs/>
          <w:snapToGrid w:val="0"/>
        </w:rPr>
        <w:t>доп. .</w:t>
      </w:r>
      <w:proofErr w:type="gramEnd"/>
      <w:r w:rsidRPr="004B1E59">
        <w:rPr>
          <w:rFonts w:ascii="Arial" w:hAnsi="Arial" w:cs="Arial"/>
          <w:bCs/>
          <w:snapToGrid w:val="0"/>
        </w:rPr>
        <w:t xml:space="preserve"> – Москва: Статут, 2024. – 626 с.</w:t>
      </w:r>
    </w:p>
    <w:p w14:paraId="25D12F0F" w14:textId="77777777" w:rsidR="007C7E0C" w:rsidRPr="004B1E59" w:rsidRDefault="007C7E0C" w:rsidP="007C7E0C">
      <w:pPr>
        <w:pStyle w:val="af6"/>
        <w:numPr>
          <w:ilvl w:val="0"/>
          <w:numId w:val="30"/>
        </w:numPr>
        <w:tabs>
          <w:tab w:val="left" w:pos="426"/>
        </w:tabs>
        <w:spacing w:after="0" w:line="240" w:lineRule="auto"/>
        <w:jc w:val="both"/>
        <w:rPr>
          <w:rFonts w:ascii="Arial" w:hAnsi="Arial" w:cs="Arial"/>
        </w:rPr>
      </w:pPr>
      <w:r w:rsidRPr="004B1E59">
        <w:rPr>
          <w:rFonts w:ascii="Arial" w:hAnsi="Arial" w:cs="Arial"/>
        </w:rPr>
        <w:t>Суханов Е.А. Сравнительное корпоративное право. М.: Статут, 2014. 456с.</w:t>
      </w:r>
    </w:p>
    <w:p w14:paraId="65071D3A" w14:textId="77777777" w:rsidR="007C7E0C" w:rsidRPr="004B1E59" w:rsidRDefault="007C7E0C" w:rsidP="007C7E0C">
      <w:pPr>
        <w:pStyle w:val="af6"/>
        <w:numPr>
          <w:ilvl w:val="0"/>
          <w:numId w:val="30"/>
        </w:numPr>
        <w:tabs>
          <w:tab w:val="left" w:pos="426"/>
        </w:tabs>
        <w:spacing w:after="0" w:line="240" w:lineRule="auto"/>
        <w:jc w:val="both"/>
        <w:rPr>
          <w:rFonts w:ascii="Arial" w:hAnsi="Arial" w:cs="Arial"/>
          <w:bCs/>
          <w:snapToGrid w:val="0"/>
        </w:rPr>
      </w:pPr>
      <w:proofErr w:type="spellStart"/>
      <w:r w:rsidRPr="004B1E59">
        <w:rPr>
          <w:rFonts w:ascii="Arial" w:hAnsi="Arial" w:cs="Arial"/>
          <w:bCs/>
          <w:snapToGrid w:val="0"/>
        </w:rPr>
        <w:t>Шершеневич</w:t>
      </w:r>
      <w:proofErr w:type="spellEnd"/>
      <w:r w:rsidRPr="004B1E59">
        <w:rPr>
          <w:rFonts w:ascii="Arial" w:hAnsi="Arial" w:cs="Arial"/>
          <w:bCs/>
          <w:snapToGrid w:val="0"/>
        </w:rPr>
        <w:t xml:space="preserve"> Г. Ф. Учебник русского гражданского права. М.: Фирма "</w:t>
      </w:r>
      <w:proofErr w:type="spellStart"/>
      <w:r w:rsidRPr="004B1E59">
        <w:rPr>
          <w:rFonts w:ascii="Arial" w:hAnsi="Arial" w:cs="Arial"/>
          <w:bCs/>
          <w:snapToGrid w:val="0"/>
        </w:rPr>
        <w:t>Спарк</w:t>
      </w:r>
      <w:proofErr w:type="spellEnd"/>
      <w:r w:rsidRPr="004B1E59">
        <w:rPr>
          <w:rFonts w:ascii="Arial" w:hAnsi="Arial" w:cs="Arial"/>
          <w:bCs/>
          <w:snapToGrid w:val="0"/>
        </w:rPr>
        <w:t xml:space="preserve">", 1995. 556 с. </w:t>
      </w:r>
      <w:r w:rsidRPr="004B1E59">
        <w:rPr>
          <w:rFonts w:ascii="Arial" w:hAnsi="Arial" w:cs="Arial"/>
          <w:bCs/>
          <w:snapToGrid w:val="0"/>
          <w:lang w:val="en-US"/>
        </w:rPr>
        <w:t>URL</w:t>
      </w:r>
      <w:r w:rsidRPr="004B1E59">
        <w:rPr>
          <w:rFonts w:ascii="Arial" w:hAnsi="Arial" w:cs="Arial"/>
          <w:bCs/>
          <w:snapToGrid w:val="0"/>
        </w:rPr>
        <w:t xml:space="preserve">: </w:t>
      </w:r>
      <w:hyperlink r:id="rId14" w:history="1">
        <w:r w:rsidRPr="004B1E59">
          <w:rPr>
            <w:rStyle w:val="ab"/>
            <w:rFonts w:ascii="Arial" w:hAnsi="Arial" w:cs="Arial"/>
            <w:color w:val="auto"/>
            <w:u w:val="none"/>
          </w:rPr>
          <w:t>http://civil.consultant.ru/elib/</w:t>
        </w:r>
      </w:hyperlink>
    </w:p>
    <w:p w14:paraId="545CACA1" w14:textId="77777777" w:rsidR="007C7E0C" w:rsidRPr="004B1E59" w:rsidRDefault="007C7E0C" w:rsidP="007C7E0C">
      <w:pPr>
        <w:jc w:val="center"/>
        <w:rPr>
          <w:rFonts w:ascii="Arial" w:hAnsi="Arial" w:cs="Arial"/>
          <w:b/>
          <w:sz w:val="22"/>
          <w:szCs w:val="22"/>
        </w:rPr>
      </w:pPr>
      <w:r w:rsidRPr="004B1E59">
        <w:rPr>
          <w:rFonts w:ascii="Arial" w:hAnsi="Arial" w:cs="Arial"/>
          <w:b/>
          <w:sz w:val="22"/>
          <w:szCs w:val="22"/>
        </w:rPr>
        <w:t xml:space="preserve">Дополнительная литература </w:t>
      </w:r>
    </w:p>
    <w:p w14:paraId="3DC64F10" w14:textId="77777777" w:rsidR="007C7E0C" w:rsidRPr="004B1E59" w:rsidRDefault="007C7E0C" w:rsidP="007C7E0C">
      <w:pPr>
        <w:pStyle w:val="af6"/>
        <w:numPr>
          <w:ilvl w:val="0"/>
          <w:numId w:val="31"/>
        </w:numPr>
        <w:spacing w:after="0" w:line="240" w:lineRule="auto"/>
        <w:ind w:left="357" w:hanging="357"/>
        <w:jc w:val="both"/>
        <w:rPr>
          <w:rFonts w:ascii="Arial" w:hAnsi="Arial" w:cs="Arial"/>
        </w:rPr>
      </w:pPr>
      <w:r w:rsidRPr="004B1E59">
        <w:rPr>
          <w:rFonts w:ascii="Arial" w:hAnsi="Arial" w:cs="Arial"/>
        </w:rPr>
        <w:t xml:space="preserve">Груздев В.В. Гражданско-правовые сообщества: понятие и виды // Журнал российского права. – 2021. – № 10. – С. 61-71 </w:t>
      </w:r>
    </w:p>
    <w:p w14:paraId="7BD3E1A4" w14:textId="77777777" w:rsidR="007C7E0C" w:rsidRPr="004B1E59" w:rsidRDefault="007C7E0C" w:rsidP="007C7E0C">
      <w:pPr>
        <w:pStyle w:val="af6"/>
        <w:numPr>
          <w:ilvl w:val="0"/>
          <w:numId w:val="31"/>
        </w:numPr>
        <w:spacing w:after="0" w:line="240" w:lineRule="auto"/>
        <w:ind w:left="357" w:hanging="357"/>
        <w:jc w:val="both"/>
        <w:rPr>
          <w:rFonts w:ascii="Arial" w:hAnsi="Arial" w:cs="Arial"/>
        </w:rPr>
      </w:pPr>
      <w:r w:rsidRPr="004B1E59">
        <w:rPr>
          <w:rFonts w:ascii="Arial" w:hAnsi="Arial" w:cs="Arial"/>
        </w:rPr>
        <w:t xml:space="preserve">Егорова М.А. Установление контроля внутри группы на уровне высшего и коллегиальных органов управления юридическим лицом//Гражданское право. 2014. №1. </w:t>
      </w:r>
    </w:p>
    <w:p w14:paraId="0A843FB3" w14:textId="77777777" w:rsidR="007C7E0C" w:rsidRPr="004B1E59" w:rsidRDefault="007C7E0C" w:rsidP="007C7E0C">
      <w:pPr>
        <w:pStyle w:val="af6"/>
        <w:numPr>
          <w:ilvl w:val="0"/>
          <w:numId w:val="31"/>
        </w:numPr>
        <w:spacing w:after="0" w:line="240" w:lineRule="auto"/>
        <w:ind w:left="357" w:hanging="357"/>
        <w:jc w:val="both"/>
        <w:rPr>
          <w:rFonts w:ascii="Arial" w:hAnsi="Arial" w:cs="Arial"/>
        </w:rPr>
      </w:pPr>
      <w:r w:rsidRPr="004B1E59">
        <w:rPr>
          <w:rFonts w:ascii="Arial" w:hAnsi="Arial" w:cs="Arial"/>
        </w:rPr>
        <w:t xml:space="preserve">Егорова, М.А., Петров Д.А. Конкурентное право России: учебное пособие— М.: </w:t>
      </w:r>
      <w:proofErr w:type="spellStart"/>
      <w:proofErr w:type="gramStart"/>
      <w:r w:rsidRPr="004B1E59">
        <w:rPr>
          <w:rFonts w:ascii="Arial" w:hAnsi="Arial" w:cs="Arial"/>
        </w:rPr>
        <w:t>РГПресс</w:t>
      </w:r>
      <w:proofErr w:type="spellEnd"/>
      <w:r w:rsidRPr="004B1E59">
        <w:rPr>
          <w:rFonts w:ascii="Arial" w:hAnsi="Arial" w:cs="Arial"/>
        </w:rPr>
        <w:t xml:space="preserve"> ,</w:t>
      </w:r>
      <w:proofErr w:type="gramEnd"/>
      <w:r w:rsidRPr="004B1E59">
        <w:rPr>
          <w:rFonts w:ascii="Arial" w:hAnsi="Arial" w:cs="Arial"/>
        </w:rPr>
        <w:t xml:space="preserve"> 2020. — 192 с.</w:t>
      </w:r>
    </w:p>
    <w:p w14:paraId="0E8C77E5" w14:textId="77777777" w:rsidR="007C7E0C" w:rsidRPr="004B1E59" w:rsidRDefault="007C7E0C" w:rsidP="007C7E0C">
      <w:pPr>
        <w:pStyle w:val="af6"/>
        <w:numPr>
          <w:ilvl w:val="0"/>
          <w:numId w:val="31"/>
        </w:numPr>
        <w:spacing w:after="0" w:line="240" w:lineRule="auto"/>
        <w:ind w:left="357" w:hanging="357"/>
        <w:jc w:val="both"/>
        <w:rPr>
          <w:rFonts w:ascii="Arial" w:hAnsi="Arial" w:cs="Arial"/>
        </w:rPr>
      </w:pPr>
      <w:r w:rsidRPr="004B1E59">
        <w:rPr>
          <w:rFonts w:ascii="Arial" w:hAnsi="Arial" w:cs="Arial"/>
        </w:rPr>
        <w:t>Иванова С.П., Земляков Д.Н., Баранников А.Л. Несостоятельность (банкротство) юридических и физических лиц: учебное пособие. М.: Юстиция, 2018.</w:t>
      </w:r>
      <w:r w:rsidRPr="004B1E59">
        <w:rPr>
          <w:rFonts w:ascii="Arial" w:hAnsi="Arial" w:cs="Arial"/>
        </w:rPr>
        <w:br/>
      </w:r>
      <w:hyperlink r:id="rId15" w:history="1">
        <w:r w:rsidRPr="004B1E59">
          <w:rPr>
            <w:rStyle w:val="ab"/>
            <w:rFonts w:ascii="Arial" w:hAnsi="Arial" w:cs="Arial"/>
            <w:color w:val="auto"/>
            <w:u w:val="none"/>
          </w:rPr>
          <w:t>https://www.consultant.ru/edu/student/download_books/rubr/grazhdanskoe_pravo/</w:t>
        </w:r>
      </w:hyperlink>
    </w:p>
    <w:p w14:paraId="3DE032B4" w14:textId="77777777" w:rsidR="007C7E0C" w:rsidRPr="004B1E59" w:rsidRDefault="007C7E0C" w:rsidP="007C7E0C">
      <w:pPr>
        <w:pStyle w:val="af6"/>
        <w:numPr>
          <w:ilvl w:val="0"/>
          <w:numId w:val="31"/>
        </w:numPr>
        <w:spacing w:after="0" w:line="240" w:lineRule="auto"/>
        <w:ind w:left="357" w:hanging="357"/>
        <w:jc w:val="both"/>
        <w:rPr>
          <w:rFonts w:ascii="Arial" w:hAnsi="Arial" w:cs="Arial"/>
        </w:rPr>
      </w:pPr>
      <w:r w:rsidRPr="004B1E59">
        <w:rPr>
          <w:rFonts w:ascii="Arial" w:hAnsi="Arial" w:cs="Arial"/>
        </w:rPr>
        <w:t xml:space="preserve">Комментарий к Арбитражному процессуальному кодексу Российской Федерации (постатейный) </w:t>
      </w:r>
      <w:proofErr w:type="gramStart"/>
      <w:r w:rsidRPr="004B1E59">
        <w:rPr>
          <w:rFonts w:ascii="Arial" w:hAnsi="Arial" w:cs="Arial"/>
        </w:rPr>
        <w:t>/  под</w:t>
      </w:r>
      <w:proofErr w:type="gramEnd"/>
      <w:r w:rsidRPr="004B1E59">
        <w:rPr>
          <w:rFonts w:ascii="Arial" w:hAnsi="Arial" w:cs="Arial"/>
        </w:rPr>
        <w:t xml:space="preserve"> ред. В. В. Яркова). – Москва: </w:t>
      </w:r>
      <w:proofErr w:type="spellStart"/>
      <w:r w:rsidRPr="004B1E59">
        <w:rPr>
          <w:rFonts w:ascii="Arial" w:hAnsi="Arial" w:cs="Arial"/>
        </w:rPr>
        <w:t>Изд-во"Статут</w:t>
      </w:r>
      <w:proofErr w:type="spellEnd"/>
      <w:r w:rsidRPr="004B1E59">
        <w:rPr>
          <w:rFonts w:ascii="Arial" w:hAnsi="Arial" w:cs="Arial"/>
        </w:rPr>
        <w:t xml:space="preserve">", 2020.  — URL: </w:t>
      </w:r>
      <w:hyperlink r:id="rId16" w:history="1">
        <w:r w:rsidRPr="004B1E59">
          <w:rPr>
            <w:rStyle w:val="ab"/>
            <w:rFonts w:ascii="Arial" w:hAnsi="Arial" w:cs="Arial"/>
            <w:color w:val="auto"/>
            <w:u w:val="none"/>
          </w:rPr>
          <w:t>https://base.garant.ru/77058456/</w:t>
        </w:r>
      </w:hyperlink>
      <w:r w:rsidRPr="004B1E59">
        <w:rPr>
          <w:rFonts w:ascii="Arial" w:hAnsi="Arial" w:cs="Arial"/>
        </w:rPr>
        <w:t xml:space="preserve"> </w:t>
      </w:r>
    </w:p>
    <w:p w14:paraId="5D060B2A" w14:textId="77777777" w:rsidR="007C7E0C" w:rsidRPr="004B1E59" w:rsidRDefault="007C7E0C" w:rsidP="007C7E0C">
      <w:pPr>
        <w:pStyle w:val="af6"/>
        <w:numPr>
          <w:ilvl w:val="0"/>
          <w:numId w:val="31"/>
        </w:numPr>
        <w:spacing w:after="0" w:line="240" w:lineRule="auto"/>
        <w:ind w:left="357" w:hanging="357"/>
        <w:jc w:val="both"/>
        <w:rPr>
          <w:rFonts w:ascii="Arial" w:hAnsi="Arial" w:cs="Arial"/>
        </w:rPr>
      </w:pPr>
      <w:r w:rsidRPr="004B1E59">
        <w:rPr>
          <w:rFonts w:ascii="Arial" w:hAnsi="Arial" w:cs="Arial"/>
        </w:rPr>
        <w:t xml:space="preserve">Комментарий к Гражданскому процессуальному кодексу Российской Федерации (постатейный; издание четвертое, </w:t>
      </w:r>
      <w:proofErr w:type="spellStart"/>
      <w:r w:rsidRPr="004B1E59">
        <w:rPr>
          <w:rFonts w:ascii="Arial" w:hAnsi="Arial" w:cs="Arial"/>
        </w:rPr>
        <w:t>перераб</w:t>
      </w:r>
      <w:proofErr w:type="spellEnd"/>
      <w:proofErr w:type="gramStart"/>
      <w:r w:rsidRPr="004B1E59">
        <w:rPr>
          <w:rFonts w:ascii="Arial" w:hAnsi="Arial" w:cs="Arial"/>
        </w:rPr>
        <w:t>.</w:t>
      </w:r>
      <w:proofErr w:type="gramEnd"/>
      <w:r w:rsidRPr="004B1E59">
        <w:rPr>
          <w:rFonts w:ascii="Arial" w:hAnsi="Arial" w:cs="Arial"/>
        </w:rPr>
        <w:t xml:space="preserve"> и доп.). / Беспалов Ю.Ф., Касаткина А.Ю.). – Москва: </w:t>
      </w:r>
      <w:proofErr w:type="spellStart"/>
      <w:r w:rsidRPr="004B1E59">
        <w:rPr>
          <w:rFonts w:ascii="Arial" w:hAnsi="Arial" w:cs="Arial"/>
        </w:rPr>
        <w:t>Изд-во"Проспект</w:t>
      </w:r>
      <w:proofErr w:type="spellEnd"/>
      <w:r w:rsidRPr="004B1E59">
        <w:rPr>
          <w:rFonts w:ascii="Arial" w:hAnsi="Arial" w:cs="Arial"/>
        </w:rPr>
        <w:t xml:space="preserve">", 2023.  — URL: </w:t>
      </w:r>
      <w:hyperlink r:id="rId17" w:history="1">
        <w:r w:rsidRPr="004B1E59">
          <w:rPr>
            <w:rStyle w:val="ab"/>
            <w:rFonts w:ascii="Arial" w:hAnsi="Arial" w:cs="Arial"/>
            <w:color w:val="auto"/>
            <w:u w:val="none"/>
          </w:rPr>
          <w:t>https://base.garant.ru/77058456/</w:t>
        </w:r>
      </w:hyperlink>
      <w:r w:rsidRPr="004B1E59">
        <w:rPr>
          <w:rFonts w:ascii="Arial" w:hAnsi="Arial" w:cs="Arial"/>
        </w:rPr>
        <w:t xml:space="preserve"> </w:t>
      </w:r>
    </w:p>
    <w:p w14:paraId="4BE73A0D" w14:textId="77777777" w:rsidR="007C7E0C" w:rsidRPr="004B1E59" w:rsidRDefault="007C7E0C" w:rsidP="007C7E0C">
      <w:pPr>
        <w:pStyle w:val="af6"/>
        <w:numPr>
          <w:ilvl w:val="0"/>
          <w:numId w:val="31"/>
        </w:numPr>
        <w:spacing w:after="0" w:line="240" w:lineRule="auto"/>
        <w:ind w:left="357" w:hanging="357"/>
        <w:jc w:val="both"/>
        <w:rPr>
          <w:rFonts w:ascii="Arial" w:hAnsi="Arial" w:cs="Arial"/>
        </w:rPr>
      </w:pPr>
      <w:r w:rsidRPr="004B1E59">
        <w:rPr>
          <w:rFonts w:ascii="Arial" w:hAnsi="Arial" w:cs="Arial"/>
        </w:rPr>
        <w:t xml:space="preserve">Романец Ю.В. Система договоров в гражданском праве России: монография. 2-е изд., </w:t>
      </w:r>
      <w:proofErr w:type="spellStart"/>
      <w:r w:rsidRPr="004B1E59">
        <w:rPr>
          <w:rFonts w:ascii="Arial" w:hAnsi="Arial" w:cs="Arial"/>
        </w:rPr>
        <w:t>перераб</w:t>
      </w:r>
      <w:proofErr w:type="spellEnd"/>
      <w:proofErr w:type="gramStart"/>
      <w:r w:rsidRPr="004B1E59">
        <w:rPr>
          <w:rFonts w:ascii="Arial" w:hAnsi="Arial" w:cs="Arial"/>
        </w:rPr>
        <w:t>.</w:t>
      </w:r>
      <w:proofErr w:type="gramEnd"/>
      <w:r w:rsidRPr="004B1E59">
        <w:rPr>
          <w:rFonts w:ascii="Arial" w:hAnsi="Arial" w:cs="Arial"/>
        </w:rPr>
        <w:t xml:space="preserve"> и доп. М.: Норма, Инфра-М, 2019. 496 с.</w:t>
      </w:r>
    </w:p>
    <w:p w14:paraId="00AADEDE" w14:textId="77777777" w:rsidR="007C7E0C" w:rsidRPr="004B1E59" w:rsidRDefault="00BF5802" w:rsidP="007C7E0C">
      <w:pPr>
        <w:pStyle w:val="af6"/>
        <w:numPr>
          <w:ilvl w:val="0"/>
          <w:numId w:val="31"/>
        </w:numPr>
        <w:spacing w:after="0" w:line="240" w:lineRule="auto"/>
        <w:ind w:left="357" w:hanging="357"/>
        <w:jc w:val="both"/>
        <w:rPr>
          <w:rFonts w:ascii="Arial" w:hAnsi="Arial" w:cs="Arial"/>
        </w:rPr>
      </w:pPr>
      <w:hyperlink r:id="rId18" w:history="1">
        <w:r w:rsidR="007C7E0C" w:rsidRPr="004B1E59">
          <w:rPr>
            <w:rStyle w:val="ab"/>
            <w:rFonts w:ascii="Arial" w:hAnsi="Arial" w:cs="Arial"/>
            <w:color w:val="auto"/>
            <w:u w:val="none"/>
          </w:rPr>
          <w:t xml:space="preserve">Способы обеспечения исполнения </w:t>
        </w:r>
        <w:proofErr w:type="gramStart"/>
        <w:r w:rsidR="007C7E0C" w:rsidRPr="004B1E59">
          <w:rPr>
            <w:rStyle w:val="ab"/>
            <w:rFonts w:ascii="Arial" w:hAnsi="Arial" w:cs="Arial"/>
            <w:color w:val="auto"/>
            <w:u w:val="none"/>
          </w:rPr>
          <w:t>обязательств :</w:t>
        </w:r>
        <w:proofErr w:type="gramEnd"/>
        <w:r w:rsidR="007C7E0C" w:rsidRPr="004B1E59">
          <w:rPr>
            <w:rStyle w:val="ab"/>
            <w:rFonts w:ascii="Arial" w:hAnsi="Arial" w:cs="Arial"/>
            <w:color w:val="auto"/>
            <w:u w:val="none"/>
          </w:rPr>
          <w:t xml:space="preserve"> Учебное пособие / В. В. Акинфиева, А. В. Степанченко. – Москва : Статут, 2020.</w:t>
        </w:r>
      </w:hyperlink>
    </w:p>
    <w:p w14:paraId="36348B78" w14:textId="77777777" w:rsidR="007C7E0C" w:rsidRPr="004B1E59" w:rsidRDefault="007C7E0C" w:rsidP="007C7E0C">
      <w:pPr>
        <w:pStyle w:val="af6"/>
        <w:numPr>
          <w:ilvl w:val="0"/>
          <w:numId w:val="31"/>
        </w:numPr>
        <w:spacing w:after="0" w:line="240" w:lineRule="auto"/>
        <w:ind w:left="357" w:hanging="357"/>
        <w:jc w:val="both"/>
        <w:rPr>
          <w:rFonts w:ascii="Arial" w:hAnsi="Arial" w:cs="Arial"/>
        </w:rPr>
      </w:pPr>
      <w:r w:rsidRPr="004B1E59">
        <w:rPr>
          <w:rFonts w:ascii="Arial" w:hAnsi="Arial" w:cs="Arial"/>
        </w:rPr>
        <w:t xml:space="preserve">Суслова С.И. </w:t>
      </w:r>
      <w:hyperlink r:id="rId19" w:history="1">
        <w:r w:rsidRPr="004B1E59">
          <w:rPr>
            <w:rStyle w:val="ab"/>
            <w:rFonts w:ascii="Arial" w:hAnsi="Arial" w:cs="Arial"/>
            <w:color w:val="auto"/>
            <w:u w:val="none"/>
          </w:rPr>
          <w:t>Злоупотребление правами в жилищной сфере</w:t>
        </w:r>
      </w:hyperlink>
      <w:r w:rsidRPr="004B1E59">
        <w:rPr>
          <w:rFonts w:ascii="Arial" w:hAnsi="Arial" w:cs="Arial"/>
        </w:rPr>
        <w:t xml:space="preserve"> //Гражданское право. 2013. №2. </w:t>
      </w:r>
    </w:p>
    <w:p w14:paraId="18D74381" w14:textId="77777777" w:rsidR="007C7E0C" w:rsidRPr="004B1E59" w:rsidRDefault="007C7E0C" w:rsidP="007C7E0C">
      <w:pPr>
        <w:pStyle w:val="af6"/>
        <w:numPr>
          <w:ilvl w:val="0"/>
          <w:numId w:val="31"/>
        </w:numPr>
        <w:spacing w:after="0" w:line="240" w:lineRule="auto"/>
        <w:ind w:left="357" w:hanging="357"/>
        <w:jc w:val="both"/>
        <w:rPr>
          <w:rFonts w:ascii="Arial" w:hAnsi="Arial" w:cs="Arial"/>
        </w:rPr>
      </w:pPr>
      <w:proofErr w:type="spellStart"/>
      <w:r w:rsidRPr="004B1E59">
        <w:rPr>
          <w:rFonts w:ascii="Arial" w:hAnsi="Arial" w:cs="Arial"/>
        </w:rPr>
        <w:t>Францифоров</w:t>
      </w:r>
      <w:proofErr w:type="spellEnd"/>
      <w:r w:rsidRPr="004B1E59">
        <w:rPr>
          <w:rFonts w:ascii="Arial" w:hAnsi="Arial" w:cs="Arial"/>
        </w:rPr>
        <w:t xml:space="preserve">, Ю. и др. Гражданский процесс 10-е изд., пер. и доп. Учебник для вузов. – </w:t>
      </w:r>
      <w:proofErr w:type="spellStart"/>
      <w:r w:rsidRPr="004B1E59">
        <w:rPr>
          <w:rFonts w:ascii="Arial" w:hAnsi="Arial" w:cs="Arial"/>
        </w:rPr>
        <w:t>ЛитРес</w:t>
      </w:r>
      <w:proofErr w:type="spellEnd"/>
      <w:r w:rsidRPr="004B1E59">
        <w:rPr>
          <w:rFonts w:ascii="Arial" w:hAnsi="Arial" w:cs="Arial"/>
        </w:rPr>
        <w:t xml:space="preserve">, 2025. — URL: </w:t>
      </w:r>
      <w:hyperlink r:id="rId20" w:anchor="v=onepage&amp;q&amp;f=false" w:history="1">
        <w:r w:rsidRPr="004B1E59">
          <w:rPr>
            <w:rStyle w:val="ab"/>
            <w:rFonts w:ascii="Arial" w:hAnsi="Arial" w:cs="Arial"/>
            <w:color w:val="auto"/>
            <w:u w:val="none"/>
          </w:rPr>
          <w:t>https://books.google.ru/books?hl=ru&amp;lr=&amp;id=3AudEQAAQBAJ&amp;oi=fnd&amp;pg=PA18&amp;dq=учебники+по+гражданскому+процессу&amp;ots=FN71xzA1fy&amp;sig=Olf1TDggHF785pJhG_ZB1wPO2gY&amp;redir_esc=y#v=onepage&amp;q&amp;f=false</w:t>
        </w:r>
      </w:hyperlink>
      <w:r w:rsidRPr="004B1E59">
        <w:rPr>
          <w:rFonts w:ascii="Arial" w:hAnsi="Arial" w:cs="Arial"/>
        </w:rPr>
        <w:t xml:space="preserve"> </w:t>
      </w:r>
    </w:p>
    <w:p w14:paraId="154560B1" w14:textId="77777777" w:rsidR="007C7E0C" w:rsidRPr="004B1E59" w:rsidRDefault="007C7E0C" w:rsidP="007C7E0C">
      <w:pPr>
        <w:pStyle w:val="af6"/>
        <w:numPr>
          <w:ilvl w:val="0"/>
          <w:numId w:val="31"/>
        </w:numPr>
        <w:spacing w:after="0" w:line="240" w:lineRule="auto"/>
        <w:ind w:left="357" w:hanging="357"/>
        <w:jc w:val="both"/>
        <w:rPr>
          <w:rFonts w:ascii="Arial" w:hAnsi="Arial" w:cs="Arial"/>
        </w:rPr>
      </w:pPr>
      <w:r w:rsidRPr="004B1E59">
        <w:rPr>
          <w:rFonts w:ascii="Arial" w:hAnsi="Arial" w:cs="Arial"/>
        </w:rPr>
        <w:t xml:space="preserve">Хабаров С.А. Ценные бумаги как объекты гражданских прав в новой редакции Гражданского кодекса РФ // Гражданское право. 2014. №3. </w:t>
      </w:r>
    </w:p>
    <w:p w14:paraId="219B1BF4" w14:textId="77777777" w:rsidR="007C7E0C" w:rsidRPr="004B1E59" w:rsidRDefault="007C7E0C" w:rsidP="007C7E0C">
      <w:pPr>
        <w:pStyle w:val="af6"/>
        <w:numPr>
          <w:ilvl w:val="0"/>
          <w:numId w:val="31"/>
        </w:numPr>
        <w:spacing w:after="0" w:line="240" w:lineRule="auto"/>
        <w:ind w:left="357" w:hanging="357"/>
        <w:jc w:val="both"/>
        <w:rPr>
          <w:rFonts w:ascii="Arial" w:hAnsi="Arial" w:cs="Arial"/>
        </w:rPr>
      </w:pPr>
      <w:r w:rsidRPr="004B1E59">
        <w:rPr>
          <w:rFonts w:ascii="Arial" w:hAnsi="Arial" w:cs="Arial"/>
        </w:rPr>
        <w:t xml:space="preserve">Частное право. Преодолевая испытания. К 60-летию Б.М. </w:t>
      </w:r>
      <w:proofErr w:type="spellStart"/>
      <w:r w:rsidRPr="004B1E59">
        <w:rPr>
          <w:rFonts w:ascii="Arial" w:hAnsi="Arial" w:cs="Arial"/>
        </w:rPr>
        <w:t>Гонгало</w:t>
      </w:r>
      <w:proofErr w:type="spellEnd"/>
      <w:r w:rsidRPr="004B1E59">
        <w:rPr>
          <w:rFonts w:ascii="Arial" w:hAnsi="Arial" w:cs="Arial"/>
        </w:rPr>
        <w:t xml:space="preserve"> / М.В. </w:t>
      </w:r>
      <w:proofErr w:type="spellStart"/>
      <w:r w:rsidRPr="004B1E59">
        <w:rPr>
          <w:rFonts w:ascii="Arial" w:hAnsi="Arial" w:cs="Arial"/>
        </w:rPr>
        <w:t>Бандо</w:t>
      </w:r>
      <w:proofErr w:type="spellEnd"/>
      <w:r w:rsidRPr="004B1E59">
        <w:rPr>
          <w:rFonts w:ascii="Arial" w:hAnsi="Arial" w:cs="Arial"/>
        </w:rPr>
        <w:t xml:space="preserve">, Р.Б. </w:t>
      </w:r>
      <w:proofErr w:type="spellStart"/>
      <w:r w:rsidRPr="004B1E59">
        <w:rPr>
          <w:rFonts w:ascii="Arial" w:hAnsi="Arial" w:cs="Arial"/>
        </w:rPr>
        <w:t>Брюхов</w:t>
      </w:r>
      <w:proofErr w:type="spellEnd"/>
      <w:r w:rsidRPr="004B1E59">
        <w:rPr>
          <w:rFonts w:ascii="Arial" w:hAnsi="Arial" w:cs="Arial"/>
        </w:rPr>
        <w:t>, Н.Г. Валеева и др.- М.: Статут, 2016. 256 с.</w:t>
      </w:r>
    </w:p>
    <w:p w14:paraId="568C1537" w14:textId="77777777" w:rsidR="007C7E0C" w:rsidRPr="004B1E59" w:rsidRDefault="007C7E0C" w:rsidP="007C7E0C">
      <w:pPr>
        <w:pStyle w:val="af6"/>
        <w:numPr>
          <w:ilvl w:val="0"/>
          <w:numId w:val="31"/>
        </w:numPr>
        <w:spacing w:after="0" w:line="240" w:lineRule="auto"/>
        <w:ind w:left="357" w:hanging="357"/>
        <w:jc w:val="both"/>
        <w:rPr>
          <w:rFonts w:ascii="Arial" w:hAnsi="Arial" w:cs="Arial"/>
        </w:rPr>
      </w:pPr>
      <w:r w:rsidRPr="004B1E59">
        <w:rPr>
          <w:rFonts w:ascii="Arial" w:hAnsi="Arial" w:cs="Arial"/>
        </w:rPr>
        <w:t>Черепахин Б.Б. Труды по гражданскому праву / Черепахин Б.Б.; Науч. ред.: Алексеев С.С. М.: Статут, 2001. 479 c.</w:t>
      </w:r>
    </w:p>
    <w:p w14:paraId="7AF78F09" w14:textId="77777777" w:rsidR="00EE5D1B" w:rsidRPr="004B1E59" w:rsidRDefault="00EE5D1B" w:rsidP="00EE5D1B">
      <w:pPr>
        <w:pStyle w:val="afb"/>
        <w:widowControl w:val="0"/>
        <w:tabs>
          <w:tab w:val="left" w:pos="708"/>
        </w:tabs>
        <w:spacing w:before="0" w:beforeAutospacing="0" w:after="0" w:afterAutospacing="0"/>
        <w:jc w:val="center"/>
        <w:rPr>
          <w:rFonts w:ascii="Arial" w:hAnsi="Arial" w:cs="Arial"/>
          <w:b/>
          <w:sz w:val="22"/>
          <w:szCs w:val="22"/>
        </w:rPr>
      </w:pPr>
      <w:bookmarkStart w:id="2" w:name="_Hlk220277266"/>
    </w:p>
    <w:p w14:paraId="1C22C418" w14:textId="79C0F803" w:rsidR="00EE5D1B" w:rsidRPr="004B1E59" w:rsidRDefault="00EE5D1B" w:rsidP="00EE5D1B">
      <w:pPr>
        <w:pStyle w:val="afb"/>
        <w:widowControl w:val="0"/>
        <w:tabs>
          <w:tab w:val="left" w:pos="708"/>
        </w:tabs>
        <w:spacing w:before="0" w:beforeAutospacing="0" w:after="0" w:afterAutospacing="0"/>
        <w:jc w:val="center"/>
        <w:rPr>
          <w:rFonts w:ascii="Arial" w:hAnsi="Arial" w:cs="Arial"/>
          <w:b/>
          <w:sz w:val="22"/>
          <w:szCs w:val="22"/>
        </w:rPr>
      </w:pPr>
      <w:r w:rsidRPr="004B1E59">
        <w:rPr>
          <w:rFonts w:ascii="Arial" w:hAnsi="Arial" w:cs="Arial"/>
          <w:b/>
          <w:sz w:val="22"/>
          <w:szCs w:val="22"/>
        </w:rPr>
        <w:t>НОРМАТИВНЫЕ АКТЫ</w:t>
      </w:r>
    </w:p>
    <w:bookmarkEnd w:id="2"/>
    <w:p w14:paraId="17CE7179" w14:textId="77777777" w:rsidR="00EE5D1B" w:rsidRPr="004B1E59" w:rsidRDefault="00EE5D1B" w:rsidP="00EE5D1B">
      <w:pPr>
        <w:pStyle w:val="af6"/>
        <w:numPr>
          <w:ilvl w:val="0"/>
          <w:numId w:val="33"/>
        </w:numPr>
        <w:spacing w:after="0" w:line="240" w:lineRule="auto"/>
        <w:ind w:left="357" w:hanging="357"/>
        <w:jc w:val="both"/>
        <w:rPr>
          <w:rFonts w:ascii="Arial" w:hAnsi="Arial" w:cs="Arial"/>
        </w:rPr>
      </w:pPr>
      <w:r w:rsidRPr="004B1E59">
        <w:rPr>
          <w:rFonts w:ascii="Arial" w:hAnsi="Arial" w:cs="Arial"/>
        </w:rPr>
        <w:t xml:space="preserve">Конституция Российской Федерации 1993 года. – Москва: </w:t>
      </w:r>
      <w:proofErr w:type="spellStart"/>
      <w:r w:rsidRPr="004B1E59">
        <w:rPr>
          <w:rFonts w:ascii="Arial" w:hAnsi="Arial" w:cs="Arial"/>
        </w:rPr>
        <w:t>Эксмо</w:t>
      </w:r>
      <w:proofErr w:type="spellEnd"/>
      <w:r w:rsidRPr="004B1E59">
        <w:rPr>
          <w:rFonts w:ascii="Arial" w:hAnsi="Arial" w:cs="Arial"/>
        </w:rPr>
        <w:t xml:space="preserve">, 2025. </w:t>
      </w:r>
    </w:p>
    <w:p w14:paraId="34A2D091" w14:textId="77777777" w:rsidR="00EE5D1B" w:rsidRPr="004B1E59" w:rsidRDefault="00EE5D1B" w:rsidP="00EE5D1B">
      <w:pPr>
        <w:pStyle w:val="af6"/>
        <w:numPr>
          <w:ilvl w:val="0"/>
          <w:numId w:val="33"/>
        </w:numPr>
        <w:spacing w:after="0" w:line="240" w:lineRule="auto"/>
        <w:ind w:left="357" w:hanging="357"/>
        <w:jc w:val="both"/>
        <w:rPr>
          <w:rFonts w:ascii="Arial" w:hAnsi="Arial" w:cs="Arial"/>
        </w:rPr>
      </w:pPr>
      <w:r w:rsidRPr="004B1E59">
        <w:rPr>
          <w:rFonts w:ascii="Arial" w:hAnsi="Arial" w:cs="Arial"/>
        </w:rPr>
        <w:t xml:space="preserve">Арбитражный процессуальный кодекс Российской Федерации от 24 июля 2002 г. № 95-ФЗ // СПС </w:t>
      </w:r>
      <w:proofErr w:type="spellStart"/>
      <w:r w:rsidRPr="004B1E59">
        <w:rPr>
          <w:rFonts w:ascii="Arial" w:hAnsi="Arial" w:cs="Arial"/>
        </w:rPr>
        <w:t>КонсультантПлюс</w:t>
      </w:r>
      <w:proofErr w:type="spellEnd"/>
      <w:r w:rsidRPr="004B1E59">
        <w:rPr>
          <w:rFonts w:ascii="Arial" w:hAnsi="Arial" w:cs="Arial"/>
        </w:rPr>
        <w:t xml:space="preserve">». – URL: </w:t>
      </w:r>
      <w:hyperlink r:id="rId21" w:history="1">
        <w:r w:rsidRPr="004B1E59">
          <w:rPr>
            <w:rStyle w:val="ab"/>
            <w:rFonts w:ascii="Arial" w:hAnsi="Arial" w:cs="Arial"/>
            <w:color w:val="auto"/>
            <w:u w:val="none"/>
          </w:rPr>
          <w:t>http://www.consultant.ru/document/cons_doc_LAW_37800/</w:t>
        </w:r>
      </w:hyperlink>
      <w:r w:rsidRPr="004B1E59">
        <w:rPr>
          <w:rFonts w:ascii="Arial" w:hAnsi="Arial" w:cs="Arial"/>
        </w:rPr>
        <w:t xml:space="preserve"> </w:t>
      </w:r>
    </w:p>
    <w:p w14:paraId="65281813" w14:textId="77777777" w:rsidR="00EE5D1B" w:rsidRPr="004B1E59" w:rsidRDefault="00EE5D1B" w:rsidP="00EE5D1B">
      <w:pPr>
        <w:pStyle w:val="af6"/>
        <w:numPr>
          <w:ilvl w:val="0"/>
          <w:numId w:val="33"/>
        </w:numPr>
        <w:spacing w:after="0" w:line="240" w:lineRule="auto"/>
        <w:ind w:left="357" w:hanging="357"/>
        <w:jc w:val="both"/>
        <w:rPr>
          <w:rFonts w:ascii="Arial" w:eastAsia="Calibri" w:hAnsi="Arial" w:cs="Arial"/>
          <w:lang w:eastAsia="en-US"/>
        </w:rPr>
      </w:pPr>
      <w:r w:rsidRPr="004B1E59">
        <w:rPr>
          <w:rFonts w:ascii="Arial" w:eastAsia="Calibri" w:hAnsi="Arial" w:cs="Arial"/>
          <w:lang w:eastAsia="en-US"/>
        </w:rPr>
        <w:t xml:space="preserve">Гражданский кодекс Российской Федерации (часть вторая) от 26.01.1996 № 14-ФЗ (Редакция от 13.12.2024)//СПС Консультант плюс. - URL: https://www.consultant.ru/document/cons_doc_LAW_9027. </w:t>
      </w:r>
    </w:p>
    <w:p w14:paraId="4E308318" w14:textId="46C295AE" w:rsidR="00EE5D1B" w:rsidRPr="004B1E59" w:rsidRDefault="00EE5D1B" w:rsidP="00EE5D1B">
      <w:pPr>
        <w:pStyle w:val="af6"/>
        <w:numPr>
          <w:ilvl w:val="0"/>
          <w:numId w:val="33"/>
        </w:numPr>
        <w:spacing w:after="0" w:line="240" w:lineRule="auto"/>
        <w:ind w:left="357" w:hanging="357"/>
        <w:jc w:val="both"/>
        <w:rPr>
          <w:rFonts w:ascii="Arial" w:eastAsia="Calibri" w:hAnsi="Arial" w:cs="Arial"/>
          <w:lang w:eastAsia="en-US"/>
        </w:rPr>
      </w:pPr>
      <w:r w:rsidRPr="004B1E59">
        <w:rPr>
          <w:rFonts w:ascii="Arial" w:eastAsia="Calibri" w:hAnsi="Arial" w:cs="Arial"/>
          <w:lang w:eastAsia="en-US"/>
        </w:rPr>
        <w:t xml:space="preserve">Гражданский кодекс Российской Федерации (часть первая) от 30.11.1994 № 51-ФЗ (Редакция от 08.08.2024)//СПС Консультант плюс. - URL: https://www.consultant.ru/document/cons_doc_LAW_5142. </w:t>
      </w:r>
    </w:p>
    <w:p w14:paraId="362202AA" w14:textId="10060DA1" w:rsidR="00EE5D1B" w:rsidRPr="004B1E59" w:rsidRDefault="00EE5D1B" w:rsidP="00EE5D1B">
      <w:pPr>
        <w:pStyle w:val="af6"/>
        <w:numPr>
          <w:ilvl w:val="0"/>
          <w:numId w:val="33"/>
        </w:numPr>
        <w:spacing w:after="0" w:line="240" w:lineRule="auto"/>
        <w:ind w:left="357" w:hanging="357"/>
        <w:jc w:val="both"/>
        <w:rPr>
          <w:rFonts w:ascii="Arial" w:hAnsi="Arial" w:cs="Arial"/>
          <w:lang w:eastAsia="en-US"/>
        </w:rPr>
      </w:pPr>
      <w:r w:rsidRPr="004B1E59">
        <w:rPr>
          <w:rFonts w:ascii="Arial" w:hAnsi="Arial" w:cs="Arial"/>
          <w:lang w:eastAsia="en-US"/>
        </w:rPr>
        <w:t>Гражданский кодекс Российской Федерации (часть четвертая): Федеральный закон от 18.12.2006 № 230-ФЗ (ред. от 08.12.2020) // Собрание законодательства Российской Федерации. – 2006. – № 52 (ч. 1). – Ст. 5496.</w:t>
      </w:r>
    </w:p>
    <w:p w14:paraId="51CD1085" w14:textId="77777777" w:rsidR="00EE5D1B" w:rsidRPr="004B1E59" w:rsidRDefault="00EE5D1B" w:rsidP="00EE5D1B">
      <w:pPr>
        <w:pStyle w:val="af6"/>
        <w:numPr>
          <w:ilvl w:val="0"/>
          <w:numId w:val="33"/>
        </w:numPr>
        <w:spacing w:after="0" w:line="240" w:lineRule="auto"/>
        <w:ind w:left="357" w:hanging="357"/>
        <w:jc w:val="both"/>
        <w:rPr>
          <w:rFonts w:ascii="Arial" w:hAnsi="Arial" w:cs="Arial"/>
        </w:rPr>
      </w:pPr>
      <w:r w:rsidRPr="004B1E59">
        <w:rPr>
          <w:rFonts w:ascii="Arial" w:hAnsi="Arial" w:cs="Arial"/>
        </w:rPr>
        <w:t xml:space="preserve">Гражданский кодекс Российской Федерации) (часть четвертая от 18.12.2006 N 230-ФЗ (ред. от 05.12.2022)//СПС </w:t>
      </w:r>
      <w:proofErr w:type="spellStart"/>
      <w:r w:rsidRPr="004B1E59">
        <w:rPr>
          <w:rFonts w:ascii="Arial" w:hAnsi="Arial" w:cs="Arial"/>
        </w:rPr>
        <w:t>КонсультантПлюс</w:t>
      </w:r>
      <w:proofErr w:type="spellEnd"/>
      <w:r w:rsidRPr="004B1E59">
        <w:rPr>
          <w:rFonts w:ascii="Arial" w:hAnsi="Arial" w:cs="Arial"/>
        </w:rPr>
        <w:t>. – URL: https://www.consultant.ru/document/cons_doc_LAW_64629.</w:t>
      </w:r>
    </w:p>
    <w:p w14:paraId="42FF9336" w14:textId="77777777" w:rsidR="00EE5D1B" w:rsidRPr="004B1E59" w:rsidRDefault="00EE5D1B" w:rsidP="00EE5D1B">
      <w:pPr>
        <w:pStyle w:val="af6"/>
        <w:numPr>
          <w:ilvl w:val="0"/>
          <w:numId w:val="33"/>
        </w:numPr>
        <w:spacing w:after="0" w:line="240" w:lineRule="auto"/>
        <w:ind w:left="357" w:hanging="357"/>
        <w:jc w:val="both"/>
        <w:rPr>
          <w:rFonts w:ascii="Arial" w:hAnsi="Arial" w:cs="Arial"/>
        </w:rPr>
      </w:pPr>
      <w:r w:rsidRPr="004B1E59">
        <w:rPr>
          <w:rFonts w:ascii="Arial" w:hAnsi="Arial" w:cs="Arial"/>
        </w:rPr>
        <w:t xml:space="preserve">Гражданский процессуальный кодекс Российской Федерации: Федеральный закон от 14.11.2002 № 138-ФЗ // СПС </w:t>
      </w:r>
      <w:proofErr w:type="spellStart"/>
      <w:r w:rsidRPr="004B1E59">
        <w:rPr>
          <w:rFonts w:ascii="Arial" w:hAnsi="Arial" w:cs="Arial"/>
        </w:rPr>
        <w:t>КонсультантПлюс</w:t>
      </w:r>
      <w:proofErr w:type="spellEnd"/>
      <w:r w:rsidRPr="004B1E59">
        <w:rPr>
          <w:rFonts w:ascii="Arial" w:hAnsi="Arial" w:cs="Arial"/>
        </w:rPr>
        <w:t xml:space="preserve">. –URL: </w:t>
      </w:r>
      <w:hyperlink r:id="rId22" w:history="1">
        <w:r w:rsidRPr="004B1E59">
          <w:rPr>
            <w:rStyle w:val="ab"/>
            <w:rFonts w:ascii="Arial" w:hAnsi="Arial" w:cs="Arial"/>
            <w:color w:val="auto"/>
            <w:u w:val="none"/>
          </w:rPr>
          <w:t>https://www.consultant.ru/document/cons_doc_LAW_39570/</w:t>
        </w:r>
      </w:hyperlink>
      <w:r w:rsidRPr="004B1E59">
        <w:rPr>
          <w:rFonts w:ascii="Arial" w:hAnsi="Arial" w:cs="Arial"/>
        </w:rPr>
        <w:t xml:space="preserve">  </w:t>
      </w:r>
    </w:p>
    <w:p w14:paraId="4355C700" w14:textId="77777777" w:rsidR="00EE5D1B" w:rsidRPr="004B1E59" w:rsidRDefault="00EE5D1B" w:rsidP="00EE5D1B">
      <w:pPr>
        <w:pStyle w:val="af6"/>
        <w:numPr>
          <w:ilvl w:val="0"/>
          <w:numId w:val="33"/>
        </w:numPr>
        <w:spacing w:after="0" w:line="240" w:lineRule="auto"/>
        <w:ind w:left="357" w:hanging="357"/>
        <w:jc w:val="both"/>
        <w:rPr>
          <w:rFonts w:ascii="Arial" w:hAnsi="Arial" w:cs="Arial"/>
        </w:rPr>
      </w:pPr>
      <w:r w:rsidRPr="004B1E59">
        <w:rPr>
          <w:rFonts w:ascii="Arial" w:hAnsi="Arial" w:cs="Arial"/>
        </w:rPr>
        <w:t xml:space="preserve">Налоговый кодекс </w:t>
      </w:r>
      <w:proofErr w:type="gramStart"/>
      <w:r w:rsidRPr="004B1E59">
        <w:rPr>
          <w:rFonts w:ascii="Arial" w:hAnsi="Arial" w:cs="Arial"/>
        </w:rPr>
        <w:t>РФ :</w:t>
      </w:r>
      <w:proofErr w:type="gramEnd"/>
      <w:r w:rsidRPr="004B1E59">
        <w:rPr>
          <w:rFonts w:ascii="Arial" w:hAnsi="Arial" w:cs="Arial"/>
        </w:rPr>
        <w:t xml:space="preserve"> Федеральный закон от 05.08. 2000 г. № 117-ФЗ // СПС </w:t>
      </w:r>
      <w:proofErr w:type="spellStart"/>
      <w:r w:rsidRPr="004B1E59">
        <w:rPr>
          <w:rFonts w:ascii="Arial" w:hAnsi="Arial" w:cs="Arial"/>
        </w:rPr>
        <w:t>КонсультантПлюс</w:t>
      </w:r>
      <w:proofErr w:type="spellEnd"/>
      <w:r w:rsidRPr="004B1E59">
        <w:rPr>
          <w:rFonts w:ascii="Arial" w:hAnsi="Arial" w:cs="Arial"/>
        </w:rPr>
        <w:t xml:space="preserve">. – URL:  </w:t>
      </w:r>
      <w:hyperlink r:id="rId23" w:history="1">
        <w:r w:rsidRPr="004B1E59">
          <w:rPr>
            <w:rStyle w:val="ab"/>
            <w:rFonts w:ascii="Arial" w:eastAsiaTheme="minorEastAsia" w:hAnsi="Arial" w:cs="Arial"/>
            <w:color w:val="auto"/>
            <w:u w:val="none"/>
          </w:rPr>
          <w:t>https://www.consultant.ru/document/cons_doc_LAW_19671/</w:t>
        </w:r>
      </w:hyperlink>
      <w:r w:rsidRPr="004B1E59">
        <w:rPr>
          <w:rFonts w:ascii="Arial" w:eastAsiaTheme="minorEastAsia" w:hAnsi="Arial" w:cs="Arial"/>
        </w:rPr>
        <w:t xml:space="preserve"> </w:t>
      </w:r>
    </w:p>
    <w:p w14:paraId="4CC01900" w14:textId="3AD02AD9" w:rsidR="00EE5D1B" w:rsidRPr="004B1E59" w:rsidRDefault="00EE5D1B" w:rsidP="00EE5D1B">
      <w:pPr>
        <w:pStyle w:val="af6"/>
        <w:numPr>
          <w:ilvl w:val="0"/>
          <w:numId w:val="33"/>
        </w:numPr>
        <w:spacing w:after="0" w:line="240" w:lineRule="auto"/>
        <w:ind w:left="357" w:hanging="357"/>
        <w:jc w:val="both"/>
        <w:rPr>
          <w:rFonts w:ascii="Arial" w:hAnsi="Arial" w:cs="Arial"/>
          <w:lang w:eastAsia="en-US"/>
        </w:rPr>
      </w:pPr>
      <w:r w:rsidRPr="004B1E59">
        <w:rPr>
          <w:rFonts w:ascii="Arial" w:hAnsi="Arial" w:cs="Arial"/>
          <w:lang w:eastAsia="en-US"/>
        </w:rPr>
        <w:t>О государственной регистрации юридических лиц и индивидуальных предпринимателей: Федеральный закон от 08.08.2001 № 129-ФЗ (ред. от 28.12.2024) // Собрание законодательства Российской Федерации. – 2001. – № 33 (ч. I). – Ст. 3431.</w:t>
      </w:r>
    </w:p>
    <w:p w14:paraId="008BF237" w14:textId="77777777" w:rsidR="00EE5D1B" w:rsidRPr="004B1E59" w:rsidRDefault="00EE5D1B" w:rsidP="00EE5D1B">
      <w:pPr>
        <w:pStyle w:val="af6"/>
        <w:numPr>
          <w:ilvl w:val="0"/>
          <w:numId w:val="33"/>
        </w:numPr>
        <w:spacing w:after="0" w:line="240" w:lineRule="auto"/>
        <w:ind w:left="357" w:hanging="357"/>
        <w:jc w:val="both"/>
        <w:rPr>
          <w:rFonts w:ascii="Arial" w:hAnsi="Arial" w:cs="Arial"/>
        </w:rPr>
      </w:pPr>
      <w:r w:rsidRPr="004B1E59">
        <w:rPr>
          <w:rFonts w:ascii="Arial" w:hAnsi="Arial" w:cs="Arial"/>
        </w:rPr>
        <w:t xml:space="preserve">О несостоятельности (банкротстве): Федеральный закон РФ от 26 октября 2002 г. № 127-ФЗ   // СПС </w:t>
      </w:r>
      <w:proofErr w:type="spellStart"/>
      <w:r w:rsidRPr="004B1E59">
        <w:rPr>
          <w:rFonts w:ascii="Arial" w:hAnsi="Arial" w:cs="Arial"/>
        </w:rPr>
        <w:t>КонсультантПлюс</w:t>
      </w:r>
      <w:proofErr w:type="spellEnd"/>
      <w:r w:rsidRPr="004B1E59">
        <w:rPr>
          <w:rFonts w:ascii="Arial" w:hAnsi="Arial" w:cs="Arial"/>
        </w:rPr>
        <w:t xml:space="preserve">. – URL: </w:t>
      </w:r>
      <w:hyperlink r:id="rId24" w:history="1">
        <w:r w:rsidRPr="004B1E59">
          <w:rPr>
            <w:rStyle w:val="ab"/>
            <w:rFonts w:ascii="Arial" w:hAnsi="Arial" w:cs="Arial"/>
            <w:color w:val="auto"/>
            <w:u w:val="none"/>
          </w:rPr>
          <w:t>http://www.consultant.ru/document/cons_doc_LAW_39331/</w:t>
        </w:r>
      </w:hyperlink>
      <w:r w:rsidRPr="004B1E59">
        <w:rPr>
          <w:rFonts w:ascii="Arial" w:hAnsi="Arial" w:cs="Arial"/>
        </w:rPr>
        <w:t xml:space="preserve"> </w:t>
      </w:r>
    </w:p>
    <w:p w14:paraId="13D7D9F6" w14:textId="77777777" w:rsidR="00EE5D1B" w:rsidRPr="004B1E59" w:rsidRDefault="00EE5D1B" w:rsidP="00EE5D1B">
      <w:pPr>
        <w:pStyle w:val="af6"/>
        <w:numPr>
          <w:ilvl w:val="0"/>
          <w:numId w:val="33"/>
        </w:numPr>
        <w:spacing w:after="0" w:line="240" w:lineRule="auto"/>
        <w:ind w:left="357" w:hanging="357"/>
        <w:jc w:val="both"/>
        <w:rPr>
          <w:rFonts w:ascii="Arial" w:hAnsi="Arial" w:cs="Arial"/>
        </w:rPr>
      </w:pPr>
      <w:r w:rsidRPr="004B1E59">
        <w:rPr>
          <w:rFonts w:ascii="Arial" w:hAnsi="Arial" w:cs="Arial"/>
        </w:rPr>
        <w:t xml:space="preserve">О прокуратуре Российской Федерации: Федеральный закон от 17января 1992 г. № 2202-1 // СПС </w:t>
      </w:r>
      <w:proofErr w:type="spellStart"/>
      <w:r w:rsidRPr="004B1E59">
        <w:rPr>
          <w:rFonts w:ascii="Arial" w:hAnsi="Arial" w:cs="Arial"/>
        </w:rPr>
        <w:t>КонсультантПлюс</w:t>
      </w:r>
      <w:proofErr w:type="spellEnd"/>
      <w:r w:rsidRPr="004B1E59">
        <w:rPr>
          <w:rFonts w:ascii="Arial" w:hAnsi="Arial" w:cs="Arial"/>
        </w:rPr>
        <w:t xml:space="preserve"> – надежная правовая поддержка: официальный сайт компании «</w:t>
      </w:r>
      <w:proofErr w:type="spellStart"/>
      <w:r w:rsidRPr="004B1E59">
        <w:rPr>
          <w:rFonts w:ascii="Arial" w:hAnsi="Arial" w:cs="Arial"/>
        </w:rPr>
        <w:t>КонсультантПлюс</w:t>
      </w:r>
      <w:proofErr w:type="spellEnd"/>
      <w:r w:rsidRPr="004B1E59">
        <w:rPr>
          <w:rFonts w:ascii="Arial" w:hAnsi="Arial" w:cs="Arial"/>
        </w:rPr>
        <w:t xml:space="preserve">». – URL: </w:t>
      </w:r>
      <w:hyperlink r:id="rId25" w:history="1">
        <w:r w:rsidRPr="004B1E59">
          <w:rPr>
            <w:rStyle w:val="ab"/>
            <w:rFonts w:ascii="Arial" w:hAnsi="Arial" w:cs="Arial"/>
            <w:color w:val="auto"/>
            <w:u w:val="none"/>
          </w:rPr>
          <w:t>http://www.consultant.ru/document/cons_doc_LAW_262/</w:t>
        </w:r>
      </w:hyperlink>
      <w:r w:rsidRPr="004B1E59">
        <w:rPr>
          <w:rFonts w:ascii="Arial" w:hAnsi="Arial" w:cs="Arial"/>
        </w:rPr>
        <w:t xml:space="preserve">  </w:t>
      </w:r>
    </w:p>
    <w:p w14:paraId="5AD16BC3" w14:textId="77777777" w:rsidR="00EE5D1B" w:rsidRPr="004B1E59" w:rsidRDefault="00EE5D1B" w:rsidP="00EE5D1B">
      <w:pPr>
        <w:pStyle w:val="af6"/>
        <w:numPr>
          <w:ilvl w:val="0"/>
          <w:numId w:val="33"/>
        </w:numPr>
        <w:spacing w:after="0" w:line="240" w:lineRule="auto"/>
        <w:ind w:left="357" w:hanging="357"/>
        <w:jc w:val="both"/>
        <w:rPr>
          <w:rFonts w:ascii="Arial" w:hAnsi="Arial" w:cs="Arial"/>
        </w:rPr>
      </w:pPr>
      <w:r w:rsidRPr="004B1E59">
        <w:rPr>
          <w:rFonts w:ascii="Arial" w:hAnsi="Arial" w:cs="Arial"/>
        </w:rPr>
        <w:t xml:space="preserve">О судах общей юрисдикции в Российской Федерации: Федеральный конституционный закон от 07.02.2011 № 1-ФКЗ // СПС </w:t>
      </w:r>
      <w:proofErr w:type="spellStart"/>
      <w:r w:rsidRPr="004B1E59">
        <w:rPr>
          <w:rFonts w:ascii="Arial" w:hAnsi="Arial" w:cs="Arial"/>
        </w:rPr>
        <w:t>КонсультантПлюс</w:t>
      </w:r>
      <w:proofErr w:type="spellEnd"/>
      <w:r w:rsidRPr="004B1E59">
        <w:rPr>
          <w:rFonts w:ascii="Arial" w:hAnsi="Arial" w:cs="Arial"/>
        </w:rPr>
        <w:t xml:space="preserve">. – URL: </w:t>
      </w:r>
      <w:hyperlink r:id="rId26" w:history="1">
        <w:r w:rsidRPr="004B1E59">
          <w:rPr>
            <w:rStyle w:val="ab"/>
            <w:rFonts w:ascii="Arial" w:hAnsi="Arial" w:cs="Arial"/>
            <w:color w:val="auto"/>
            <w:u w:val="none"/>
          </w:rPr>
          <w:t>https://www.consultant.ru/document/cons_doc_LAW_110271/</w:t>
        </w:r>
      </w:hyperlink>
      <w:r w:rsidRPr="004B1E59">
        <w:rPr>
          <w:rFonts w:ascii="Arial" w:hAnsi="Arial" w:cs="Arial"/>
        </w:rPr>
        <w:t xml:space="preserve"> </w:t>
      </w:r>
    </w:p>
    <w:p w14:paraId="2F20026D" w14:textId="77777777" w:rsidR="00EE5D1B" w:rsidRPr="004B1E59" w:rsidRDefault="00EE5D1B" w:rsidP="00EE5D1B">
      <w:pPr>
        <w:pStyle w:val="af6"/>
        <w:numPr>
          <w:ilvl w:val="0"/>
          <w:numId w:val="33"/>
        </w:numPr>
        <w:spacing w:after="0" w:line="240" w:lineRule="auto"/>
        <w:ind w:left="357" w:hanging="357"/>
        <w:jc w:val="both"/>
        <w:rPr>
          <w:rFonts w:ascii="Arial" w:hAnsi="Arial" w:cs="Arial"/>
        </w:rPr>
      </w:pPr>
      <w:r w:rsidRPr="004B1E59">
        <w:rPr>
          <w:rFonts w:ascii="Arial" w:hAnsi="Arial" w:cs="Arial"/>
        </w:rPr>
        <w:t xml:space="preserve">О судебной системе Российской Федерации: Федеральный конституционный закон от 31 декабря 1996 г. № 1-ФКЗ // СПС </w:t>
      </w:r>
      <w:proofErr w:type="spellStart"/>
      <w:r w:rsidRPr="004B1E59">
        <w:rPr>
          <w:rFonts w:ascii="Arial" w:hAnsi="Arial" w:cs="Arial"/>
        </w:rPr>
        <w:t>КонсультантПлюс</w:t>
      </w:r>
      <w:proofErr w:type="spellEnd"/>
      <w:r w:rsidRPr="004B1E59">
        <w:rPr>
          <w:rFonts w:ascii="Arial" w:hAnsi="Arial" w:cs="Arial"/>
        </w:rPr>
        <w:t xml:space="preserve">. -  URL: </w:t>
      </w:r>
      <w:hyperlink r:id="rId27" w:history="1">
        <w:r w:rsidRPr="004B1E59">
          <w:rPr>
            <w:rStyle w:val="ab"/>
            <w:rFonts w:ascii="Arial" w:hAnsi="Arial" w:cs="Arial"/>
            <w:color w:val="auto"/>
            <w:u w:val="none"/>
          </w:rPr>
          <w:t>https://www.consultant.ru/document/cons_doc_LAW_12834/</w:t>
        </w:r>
      </w:hyperlink>
      <w:r w:rsidRPr="004B1E59">
        <w:rPr>
          <w:rFonts w:ascii="Arial" w:hAnsi="Arial" w:cs="Arial"/>
        </w:rPr>
        <w:t xml:space="preserve"> </w:t>
      </w:r>
    </w:p>
    <w:p w14:paraId="7A09E503" w14:textId="77777777" w:rsidR="00EE5D1B" w:rsidRPr="004B1E59" w:rsidRDefault="00EE5D1B" w:rsidP="00EE5D1B">
      <w:pPr>
        <w:pStyle w:val="af6"/>
        <w:numPr>
          <w:ilvl w:val="0"/>
          <w:numId w:val="33"/>
        </w:numPr>
        <w:spacing w:after="0" w:line="240" w:lineRule="auto"/>
        <w:ind w:left="357" w:hanging="357"/>
        <w:jc w:val="both"/>
        <w:rPr>
          <w:rFonts w:ascii="Arial" w:hAnsi="Arial" w:cs="Arial"/>
        </w:rPr>
      </w:pPr>
      <w:r w:rsidRPr="004B1E59">
        <w:rPr>
          <w:rFonts w:ascii="Arial" w:hAnsi="Arial" w:cs="Arial"/>
        </w:rPr>
        <w:t>Об адвокатской деятельности и адвокатуре в Российской Федерации: Федеральный закон от 31 мая 2002г. № 63-</w:t>
      </w:r>
      <w:proofErr w:type="gramStart"/>
      <w:r w:rsidRPr="004B1E59">
        <w:rPr>
          <w:rFonts w:ascii="Arial" w:hAnsi="Arial" w:cs="Arial"/>
        </w:rPr>
        <w:t>ФЗ  /</w:t>
      </w:r>
      <w:proofErr w:type="gramEnd"/>
      <w:r w:rsidRPr="004B1E59">
        <w:rPr>
          <w:rFonts w:ascii="Arial" w:hAnsi="Arial" w:cs="Arial"/>
        </w:rPr>
        <w:t xml:space="preserve">/ СПС </w:t>
      </w:r>
      <w:proofErr w:type="spellStart"/>
      <w:r w:rsidRPr="004B1E59">
        <w:rPr>
          <w:rFonts w:ascii="Arial" w:hAnsi="Arial" w:cs="Arial"/>
        </w:rPr>
        <w:t>КонсультантПлюс</w:t>
      </w:r>
      <w:proofErr w:type="spellEnd"/>
      <w:r w:rsidRPr="004B1E59">
        <w:rPr>
          <w:rFonts w:ascii="Arial" w:hAnsi="Arial" w:cs="Arial"/>
        </w:rPr>
        <w:t xml:space="preserve">. –  URL: http://www.consultant.ru/document/cons_doc_LAW_36945/ </w:t>
      </w:r>
    </w:p>
    <w:p w14:paraId="68A3A6FD" w14:textId="77777777" w:rsidR="00EE5D1B" w:rsidRPr="004B1E59" w:rsidRDefault="00EE5D1B" w:rsidP="00EE5D1B">
      <w:pPr>
        <w:pStyle w:val="af6"/>
        <w:numPr>
          <w:ilvl w:val="0"/>
          <w:numId w:val="33"/>
        </w:numPr>
        <w:spacing w:after="0" w:line="240" w:lineRule="auto"/>
        <w:ind w:left="357" w:hanging="357"/>
        <w:jc w:val="both"/>
        <w:rPr>
          <w:rFonts w:ascii="Arial" w:hAnsi="Arial" w:cs="Arial"/>
        </w:rPr>
      </w:pPr>
      <w:r w:rsidRPr="004B1E59">
        <w:rPr>
          <w:rFonts w:ascii="Arial" w:hAnsi="Arial" w:cs="Arial"/>
        </w:rPr>
        <w:lastRenderedPageBreak/>
        <w:t>Об альтернативной процедуре урегулирования споров с участием посредника (процедуре медиации): Федеральный закон от 27 июля 2010г. № 193-</w:t>
      </w:r>
      <w:proofErr w:type="gramStart"/>
      <w:r w:rsidRPr="004B1E59">
        <w:rPr>
          <w:rFonts w:ascii="Arial" w:hAnsi="Arial" w:cs="Arial"/>
        </w:rPr>
        <w:t>ФЗ  /</w:t>
      </w:r>
      <w:proofErr w:type="gramEnd"/>
      <w:r w:rsidRPr="004B1E59">
        <w:rPr>
          <w:rFonts w:ascii="Arial" w:hAnsi="Arial" w:cs="Arial"/>
        </w:rPr>
        <w:t xml:space="preserve">/ СПС </w:t>
      </w:r>
      <w:proofErr w:type="spellStart"/>
      <w:r w:rsidRPr="004B1E59">
        <w:rPr>
          <w:rFonts w:ascii="Arial" w:hAnsi="Arial" w:cs="Arial"/>
        </w:rPr>
        <w:t>КонсультантПлюс</w:t>
      </w:r>
      <w:proofErr w:type="spellEnd"/>
      <w:r w:rsidRPr="004B1E59">
        <w:rPr>
          <w:rFonts w:ascii="Arial" w:hAnsi="Arial" w:cs="Arial"/>
        </w:rPr>
        <w:t xml:space="preserve">. – URL: </w:t>
      </w:r>
      <w:hyperlink r:id="rId28" w:history="1">
        <w:r w:rsidRPr="004B1E59">
          <w:rPr>
            <w:rStyle w:val="ab"/>
            <w:rFonts w:ascii="Arial" w:hAnsi="Arial" w:cs="Arial"/>
            <w:color w:val="auto"/>
            <w:u w:val="none"/>
          </w:rPr>
          <w:t>http://www.consultant.ru/document/cons_doc_LAW_103038/</w:t>
        </w:r>
      </w:hyperlink>
      <w:r w:rsidRPr="004B1E59">
        <w:rPr>
          <w:rFonts w:ascii="Arial" w:hAnsi="Arial" w:cs="Arial"/>
        </w:rPr>
        <w:t xml:space="preserve"> </w:t>
      </w:r>
    </w:p>
    <w:p w14:paraId="694A1E56" w14:textId="77777777" w:rsidR="00EE5D1B" w:rsidRPr="004B1E59" w:rsidRDefault="00EE5D1B" w:rsidP="00EE5D1B">
      <w:pPr>
        <w:pStyle w:val="af6"/>
        <w:numPr>
          <w:ilvl w:val="0"/>
          <w:numId w:val="33"/>
        </w:numPr>
        <w:spacing w:after="0" w:line="240" w:lineRule="auto"/>
        <w:ind w:left="357" w:hanging="357"/>
        <w:jc w:val="both"/>
        <w:rPr>
          <w:rFonts w:ascii="Arial" w:hAnsi="Arial" w:cs="Arial"/>
        </w:rPr>
      </w:pPr>
      <w:r w:rsidRPr="004B1E59">
        <w:rPr>
          <w:rFonts w:ascii="Arial" w:hAnsi="Arial" w:cs="Arial"/>
        </w:rPr>
        <w:t xml:space="preserve">Об арбитражных судах в Российской Федерации: Федеральный конституционный закон от 28.04.1995г. № 1-ФКЗ // СПС </w:t>
      </w:r>
      <w:proofErr w:type="spellStart"/>
      <w:r w:rsidRPr="004B1E59">
        <w:rPr>
          <w:rFonts w:ascii="Arial" w:hAnsi="Arial" w:cs="Arial"/>
        </w:rPr>
        <w:t>КонсультантПлюс</w:t>
      </w:r>
      <w:proofErr w:type="spellEnd"/>
      <w:r w:rsidRPr="004B1E59">
        <w:rPr>
          <w:rFonts w:ascii="Arial" w:hAnsi="Arial" w:cs="Arial"/>
        </w:rPr>
        <w:t xml:space="preserve">. – URL: </w:t>
      </w:r>
      <w:hyperlink r:id="rId29" w:history="1">
        <w:r w:rsidRPr="004B1E59">
          <w:rPr>
            <w:rStyle w:val="ab"/>
            <w:rFonts w:ascii="Arial" w:hAnsi="Arial" w:cs="Arial"/>
            <w:color w:val="auto"/>
            <w:u w:val="none"/>
          </w:rPr>
          <w:t>http://www.consultant.ru/document/cons_doc_LAW_6510/</w:t>
        </w:r>
      </w:hyperlink>
      <w:r w:rsidRPr="004B1E59">
        <w:rPr>
          <w:rFonts w:ascii="Arial" w:hAnsi="Arial" w:cs="Arial"/>
        </w:rPr>
        <w:t xml:space="preserve"> </w:t>
      </w:r>
    </w:p>
    <w:p w14:paraId="5B7AAEB2" w14:textId="77777777" w:rsidR="00EE5D1B" w:rsidRPr="004B1E59" w:rsidRDefault="00EE5D1B" w:rsidP="00EE5D1B">
      <w:pPr>
        <w:pStyle w:val="af6"/>
        <w:numPr>
          <w:ilvl w:val="0"/>
          <w:numId w:val="33"/>
        </w:numPr>
        <w:spacing w:after="0" w:line="240" w:lineRule="auto"/>
        <w:ind w:left="357" w:hanging="357"/>
        <w:jc w:val="both"/>
        <w:rPr>
          <w:rFonts w:ascii="Arial" w:hAnsi="Arial" w:cs="Arial"/>
        </w:rPr>
      </w:pPr>
      <w:r w:rsidRPr="004B1E59">
        <w:rPr>
          <w:rFonts w:ascii="Arial" w:hAnsi="Arial" w:cs="Arial"/>
        </w:rPr>
        <w:t xml:space="preserve">Об исполнительном производстве: Федеральный закон от 2 октября 2007г. № 229-ФЗ // СПС </w:t>
      </w:r>
      <w:proofErr w:type="spellStart"/>
      <w:r w:rsidRPr="004B1E59">
        <w:rPr>
          <w:rFonts w:ascii="Arial" w:hAnsi="Arial" w:cs="Arial"/>
        </w:rPr>
        <w:t>КонсультантПлюс</w:t>
      </w:r>
      <w:proofErr w:type="spellEnd"/>
      <w:r w:rsidRPr="004B1E59">
        <w:rPr>
          <w:rFonts w:ascii="Arial" w:hAnsi="Arial" w:cs="Arial"/>
        </w:rPr>
        <w:t xml:space="preserve">. – URL: </w:t>
      </w:r>
      <w:hyperlink r:id="rId30" w:history="1">
        <w:r w:rsidRPr="004B1E59">
          <w:rPr>
            <w:rStyle w:val="ab"/>
            <w:rFonts w:ascii="Arial" w:hAnsi="Arial" w:cs="Arial"/>
            <w:color w:val="auto"/>
            <w:u w:val="none"/>
          </w:rPr>
          <w:t>http://www.consultant.ru/document/cons_doc_LAW_71450/</w:t>
        </w:r>
      </w:hyperlink>
      <w:r w:rsidRPr="004B1E59">
        <w:rPr>
          <w:rFonts w:ascii="Arial" w:hAnsi="Arial" w:cs="Arial"/>
        </w:rPr>
        <w:t xml:space="preserve"> </w:t>
      </w:r>
    </w:p>
    <w:p w14:paraId="64AF1697" w14:textId="77777777" w:rsidR="00CA4C31" w:rsidRPr="004B1E59" w:rsidRDefault="00CA4C31" w:rsidP="00E83DDE">
      <w:pPr>
        <w:contextualSpacing/>
        <w:jc w:val="center"/>
        <w:outlineLvl w:val="0"/>
        <w:rPr>
          <w:rFonts w:ascii="Arial" w:hAnsi="Arial" w:cs="Arial"/>
          <w:b/>
          <w:sz w:val="22"/>
          <w:szCs w:val="22"/>
        </w:rPr>
      </w:pPr>
    </w:p>
    <w:p w14:paraId="2FCAA08B" w14:textId="190DB5E6" w:rsidR="003C164A" w:rsidRPr="004B1E59" w:rsidRDefault="007C7E0C" w:rsidP="00E83DDE">
      <w:pPr>
        <w:contextualSpacing/>
        <w:jc w:val="center"/>
        <w:outlineLvl w:val="0"/>
        <w:rPr>
          <w:rFonts w:ascii="Arial" w:hAnsi="Arial" w:cs="Arial"/>
          <w:b/>
          <w:sz w:val="22"/>
          <w:szCs w:val="22"/>
        </w:rPr>
      </w:pPr>
      <w:bookmarkStart w:id="3" w:name="_Hlk220277319"/>
      <w:r w:rsidRPr="004B1E59">
        <w:rPr>
          <w:rFonts w:ascii="Arial" w:hAnsi="Arial" w:cs="Arial"/>
          <w:b/>
          <w:sz w:val="22"/>
          <w:szCs w:val="22"/>
        </w:rPr>
        <w:t>ПЕРЕЧЕНЬ РЕСУРСОВ ИНФОРМАЦИОННО-ТЕЛЕКОММУНИКАЦИОННОЙ СЕТИ «ИНТЕРНЕТ», НЕОБХОДИМЫХ ДЛЯ УСПЕШНОГО ПРОХОЖДЕНИЯ ВСТУПИТЕЛЬНОГО ИСПЫТАНИЯ</w:t>
      </w:r>
    </w:p>
    <w:bookmarkEnd w:id="3"/>
    <w:p w14:paraId="6DE46DF6" w14:textId="77777777" w:rsidR="0062656D" w:rsidRPr="004B1E59" w:rsidRDefault="0062656D" w:rsidP="0062656D">
      <w:pPr>
        <w:pStyle w:val="af6"/>
        <w:numPr>
          <w:ilvl w:val="0"/>
          <w:numId w:val="32"/>
        </w:numPr>
        <w:spacing w:after="0" w:line="240" w:lineRule="auto"/>
        <w:ind w:left="357" w:hanging="357"/>
        <w:jc w:val="both"/>
        <w:rPr>
          <w:rFonts w:ascii="Arial" w:hAnsi="Arial" w:cs="Arial"/>
        </w:rPr>
      </w:pPr>
      <w:r w:rsidRPr="004B1E59">
        <w:rPr>
          <w:rFonts w:ascii="Arial" w:hAnsi="Arial" w:cs="Arial"/>
        </w:rPr>
        <w:t>Все о праве. URL: http:www.allpravo.ru.</w:t>
      </w:r>
    </w:p>
    <w:p w14:paraId="6F5B73CB" w14:textId="77777777" w:rsidR="0062656D" w:rsidRPr="004B1E59" w:rsidRDefault="0062656D" w:rsidP="0062656D">
      <w:pPr>
        <w:pStyle w:val="af6"/>
        <w:numPr>
          <w:ilvl w:val="0"/>
          <w:numId w:val="32"/>
        </w:numPr>
        <w:spacing w:after="0" w:line="240" w:lineRule="auto"/>
        <w:ind w:left="357" w:hanging="357"/>
        <w:jc w:val="both"/>
        <w:rPr>
          <w:rFonts w:ascii="Arial" w:hAnsi="Arial" w:cs="Arial"/>
          <w:lang w:val="en-US"/>
        </w:rPr>
      </w:pPr>
      <w:r w:rsidRPr="004B1E59">
        <w:rPr>
          <w:rFonts w:ascii="Arial" w:hAnsi="Arial" w:cs="Arial"/>
        </w:rPr>
        <w:t xml:space="preserve">Институт государства и права Российской Академии наук. </w:t>
      </w:r>
      <w:r w:rsidRPr="004B1E59">
        <w:rPr>
          <w:rFonts w:ascii="Arial" w:hAnsi="Arial" w:cs="Arial"/>
          <w:lang w:val="en-US"/>
        </w:rPr>
        <w:t xml:space="preserve">URL: </w:t>
      </w:r>
      <w:hyperlink r:id="rId31" w:history="1">
        <w:r w:rsidRPr="004B1E59">
          <w:rPr>
            <w:rStyle w:val="ab"/>
            <w:rFonts w:ascii="Arial" w:hAnsi="Arial" w:cs="Arial"/>
            <w:color w:val="auto"/>
            <w:u w:val="none"/>
            <w:lang w:val="en-US"/>
          </w:rPr>
          <w:t>http://www.igpran.ru/</w:t>
        </w:r>
      </w:hyperlink>
    </w:p>
    <w:p w14:paraId="227635A6" w14:textId="77777777" w:rsidR="0062656D" w:rsidRPr="004B1E59" w:rsidRDefault="0062656D" w:rsidP="0062656D">
      <w:pPr>
        <w:pStyle w:val="af6"/>
        <w:numPr>
          <w:ilvl w:val="0"/>
          <w:numId w:val="32"/>
        </w:numPr>
        <w:spacing w:after="0" w:line="240" w:lineRule="auto"/>
        <w:ind w:left="357" w:hanging="357"/>
        <w:jc w:val="both"/>
        <w:rPr>
          <w:rFonts w:ascii="Arial" w:hAnsi="Arial" w:cs="Arial"/>
        </w:rPr>
      </w:pPr>
      <w:r w:rsidRPr="004B1E59">
        <w:rPr>
          <w:rFonts w:ascii="Arial" w:hAnsi="Arial" w:cs="Arial"/>
        </w:rPr>
        <w:t xml:space="preserve">Интернет-библиотека СМИ </w:t>
      </w:r>
      <w:proofErr w:type="gramStart"/>
      <w:r w:rsidRPr="004B1E59">
        <w:rPr>
          <w:rFonts w:ascii="Arial" w:hAnsi="Arial" w:cs="Arial"/>
        </w:rPr>
        <w:t>Public.ru  www.public.ru</w:t>
      </w:r>
      <w:proofErr w:type="gramEnd"/>
    </w:p>
    <w:p w14:paraId="2BF4E15F" w14:textId="77777777" w:rsidR="0062656D" w:rsidRPr="004B1E59" w:rsidRDefault="0062656D" w:rsidP="0062656D">
      <w:pPr>
        <w:pStyle w:val="af6"/>
        <w:numPr>
          <w:ilvl w:val="0"/>
          <w:numId w:val="32"/>
        </w:numPr>
        <w:spacing w:after="0" w:line="240" w:lineRule="auto"/>
        <w:ind w:left="357" w:hanging="357"/>
        <w:jc w:val="both"/>
        <w:rPr>
          <w:rFonts w:ascii="Arial" w:hAnsi="Arial" w:cs="Arial"/>
        </w:rPr>
      </w:pPr>
      <w:r w:rsidRPr="004B1E59">
        <w:rPr>
          <w:rFonts w:ascii="Arial" w:hAnsi="Arial" w:cs="Arial"/>
        </w:rPr>
        <w:t xml:space="preserve">Информационные ресурсы научной библиотеки </w:t>
      </w:r>
      <w:proofErr w:type="spellStart"/>
      <w:r w:rsidRPr="004B1E59">
        <w:rPr>
          <w:rFonts w:ascii="Arial" w:hAnsi="Arial" w:cs="Arial"/>
        </w:rPr>
        <w:t>Даггосуниверситета</w:t>
      </w:r>
      <w:proofErr w:type="spellEnd"/>
      <w:r w:rsidRPr="004B1E59">
        <w:rPr>
          <w:rFonts w:ascii="Arial" w:hAnsi="Arial" w:cs="Arial"/>
        </w:rPr>
        <w:t xml:space="preserve"> (доступ через платформу Научной электронной библиотеки elibrary.ru). URL: </w:t>
      </w:r>
      <w:hyperlink r:id="rId32" w:history="1">
        <w:r w:rsidRPr="004B1E59">
          <w:rPr>
            <w:rStyle w:val="ab"/>
            <w:rFonts w:ascii="Arial" w:hAnsi="Arial" w:cs="Arial"/>
            <w:color w:val="auto"/>
            <w:u w:val="none"/>
          </w:rPr>
          <w:t>http://elib.dgu.ru</w:t>
        </w:r>
      </w:hyperlink>
    </w:p>
    <w:p w14:paraId="6C76B899" w14:textId="77777777" w:rsidR="0062656D" w:rsidRPr="004B1E59" w:rsidRDefault="0062656D" w:rsidP="0062656D">
      <w:pPr>
        <w:pStyle w:val="af6"/>
        <w:numPr>
          <w:ilvl w:val="0"/>
          <w:numId w:val="32"/>
        </w:numPr>
        <w:spacing w:after="0" w:line="240" w:lineRule="auto"/>
        <w:ind w:left="357" w:hanging="357"/>
        <w:jc w:val="both"/>
        <w:rPr>
          <w:rFonts w:ascii="Arial" w:hAnsi="Arial" w:cs="Arial"/>
          <w:lang w:val="en-US"/>
        </w:rPr>
      </w:pPr>
      <w:r w:rsidRPr="004B1E59">
        <w:rPr>
          <w:rFonts w:ascii="Arial" w:hAnsi="Arial" w:cs="Arial"/>
        </w:rPr>
        <w:t xml:space="preserve">Научная электронная библиотека диссертаций и авторефератов. </w:t>
      </w:r>
      <w:r w:rsidRPr="004B1E59">
        <w:rPr>
          <w:rFonts w:ascii="Arial" w:hAnsi="Arial" w:cs="Arial"/>
          <w:lang w:val="en-US"/>
        </w:rPr>
        <w:t>URL: http://www.dissercat.com/</w:t>
      </w:r>
    </w:p>
    <w:p w14:paraId="2194C38A" w14:textId="77777777" w:rsidR="0062656D" w:rsidRPr="004B1E59" w:rsidRDefault="0062656D" w:rsidP="0062656D">
      <w:pPr>
        <w:pStyle w:val="af6"/>
        <w:numPr>
          <w:ilvl w:val="0"/>
          <w:numId w:val="32"/>
        </w:numPr>
        <w:spacing w:after="0" w:line="240" w:lineRule="auto"/>
        <w:ind w:left="357" w:hanging="357"/>
        <w:jc w:val="both"/>
        <w:rPr>
          <w:rFonts w:ascii="Arial" w:hAnsi="Arial" w:cs="Arial"/>
          <w:lang w:val="en-US"/>
        </w:rPr>
      </w:pPr>
      <w:r w:rsidRPr="004B1E59">
        <w:rPr>
          <w:rFonts w:ascii="Arial" w:hAnsi="Arial" w:cs="Arial"/>
        </w:rPr>
        <w:t xml:space="preserve">Официальный сайт Ассоциации юридических вузов. </w:t>
      </w:r>
      <w:r w:rsidRPr="004B1E59">
        <w:rPr>
          <w:rFonts w:ascii="Arial" w:hAnsi="Arial" w:cs="Arial"/>
          <w:lang w:val="en-US"/>
        </w:rPr>
        <w:t xml:space="preserve">URL: </w:t>
      </w:r>
      <w:hyperlink r:id="rId33" w:history="1">
        <w:r w:rsidRPr="004B1E59">
          <w:rPr>
            <w:rStyle w:val="ab"/>
            <w:rFonts w:ascii="Arial" w:hAnsi="Arial" w:cs="Arial"/>
            <w:color w:val="auto"/>
            <w:u w:val="none"/>
            <w:lang w:val="en-US"/>
          </w:rPr>
          <w:t>http://www.jurvuz.ru/</w:t>
        </w:r>
      </w:hyperlink>
    </w:p>
    <w:p w14:paraId="631E45A5" w14:textId="77777777" w:rsidR="0062656D" w:rsidRPr="004B1E59" w:rsidRDefault="0062656D" w:rsidP="0062656D">
      <w:pPr>
        <w:pStyle w:val="af6"/>
        <w:numPr>
          <w:ilvl w:val="0"/>
          <w:numId w:val="32"/>
        </w:numPr>
        <w:spacing w:after="0" w:line="240" w:lineRule="auto"/>
        <w:ind w:left="357" w:hanging="357"/>
        <w:jc w:val="both"/>
        <w:rPr>
          <w:rFonts w:ascii="Arial" w:hAnsi="Arial" w:cs="Arial"/>
          <w:lang w:val="en-US"/>
        </w:rPr>
      </w:pPr>
      <w:r w:rsidRPr="004B1E59">
        <w:rPr>
          <w:rFonts w:ascii="Arial" w:hAnsi="Arial" w:cs="Arial"/>
        </w:rPr>
        <w:t xml:space="preserve">Официальный сайт Верховного Суда Российской Федерации. </w:t>
      </w:r>
      <w:r w:rsidRPr="004B1E59">
        <w:rPr>
          <w:rFonts w:ascii="Arial" w:hAnsi="Arial" w:cs="Arial"/>
          <w:lang w:val="en-US"/>
        </w:rPr>
        <w:t xml:space="preserve">URL: </w:t>
      </w:r>
      <w:hyperlink r:id="rId34" w:history="1">
        <w:r w:rsidRPr="004B1E59">
          <w:rPr>
            <w:rStyle w:val="ab"/>
            <w:rFonts w:ascii="Arial" w:hAnsi="Arial" w:cs="Arial"/>
            <w:color w:val="auto"/>
            <w:u w:val="none"/>
            <w:lang w:val="en-US"/>
          </w:rPr>
          <w:t>www.vsrf.ru</w:t>
        </w:r>
      </w:hyperlink>
      <w:r w:rsidRPr="004B1E59">
        <w:rPr>
          <w:rFonts w:ascii="Arial" w:hAnsi="Arial" w:cs="Arial"/>
          <w:lang w:val="en-US"/>
        </w:rPr>
        <w:t xml:space="preserve"> ;www.supcourt</w:t>
      </w:r>
    </w:p>
    <w:p w14:paraId="1B62B3D8" w14:textId="77777777" w:rsidR="0062656D" w:rsidRPr="004B1E59" w:rsidRDefault="0062656D" w:rsidP="0062656D">
      <w:pPr>
        <w:pStyle w:val="af6"/>
        <w:numPr>
          <w:ilvl w:val="0"/>
          <w:numId w:val="32"/>
        </w:numPr>
        <w:spacing w:after="0" w:line="240" w:lineRule="auto"/>
        <w:ind w:left="357" w:hanging="357"/>
        <w:jc w:val="both"/>
        <w:rPr>
          <w:rFonts w:ascii="Arial" w:hAnsi="Arial" w:cs="Arial"/>
        </w:rPr>
      </w:pPr>
      <w:r w:rsidRPr="004B1E59">
        <w:rPr>
          <w:rFonts w:ascii="Arial" w:hAnsi="Arial" w:cs="Arial"/>
        </w:rPr>
        <w:t xml:space="preserve">Официальный сайт Конституционного Суда Республики </w:t>
      </w:r>
      <w:proofErr w:type="gramStart"/>
      <w:r w:rsidRPr="004B1E59">
        <w:rPr>
          <w:rFonts w:ascii="Arial" w:hAnsi="Arial" w:cs="Arial"/>
        </w:rPr>
        <w:t>Дагестан .</w:t>
      </w:r>
      <w:proofErr w:type="gramEnd"/>
      <w:r w:rsidRPr="004B1E59">
        <w:rPr>
          <w:rFonts w:ascii="Arial" w:hAnsi="Arial" w:cs="Arial"/>
        </w:rPr>
        <w:t xml:space="preserve"> URL: www.ksrd.ru</w:t>
      </w:r>
    </w:p>
    <w:p w14:paraId="349A2456" w14:textId="77777777" w:rsidR="0062656D" w:rsidRPr="004B1E59" w:rsidRDefault="0062656D" w:rsidP="0062656D">
      <w:pPr>
        <w:pStyle w:val="af6"/>
        <w:numPr>
          <w:ilvl w:val="0"/>
          <w:numId w:val="32"/>
        </w:numPr>
        <w:spacing w:after="0" w:line="240" w:lineRule="auto"/>
        <w:ind w:left="357" w:hanging="357"/>
        <w:jc w:val="both"/>
        <w:rPr>
          <w:rFonts w:ascii="Arial" w:hAnsi="Arial" w:cs="Arial"/>
        </w:rPr>
      </w:pPr>
      <w:r w:rsidRPr="004B1E59">
        <w:rPr>
          <w:rFonts w:ascii="Arial" w:hAnsi="Arial" w:cs="Arial"/>
        </w:rPr>
        <w:t xml:space="preserve">Официальный сайт Конституционного Суда Российской Федерации. URL: </w:t>
      </w:r>
      <w:hyperlink r:id="rId35" w:history="1">
        <w:r w:rsidRPr="004B1E59">
          <w:rPr>
            <w:rStyle w:val="ab"/>
            <w:rFonts w:ascii="Arial" w:hAnsi="Arial" w:cs="Arial"/>
            <w:color w:val="auto"/>
            <w:u w:val="none"/>
          </w:rPr>
          <w:t>www.ksrf.ru</w:t>
        </w:r>
      </w:hyperlink>
    </w:p>
    <w:p w14:paraId="1870B9EE" w14:textId="77777777" w:rsidR="0062656D" w:rsidRPr="004B1E59" w:rsidRDefault="0062656D" w:rsidP="0062656D">
      <w:pPr>
        <w:pStyle w:val="af6"/>
        <w:numPr>
          <w:ilvl w:val="0"/>
          <w:numId w:val="32"/>
        </w:numPr>
        <w:spacing w:after="0" w:line="240" w:lineRule="auto"/>
        <w:ind w:left="357" w:hanging="357"/>
        <w:jc w:val="both"/>
        <w:rPr>
          <w:rFonts w:ascii="Arial" w:hAnsi="Arial" w:cs="Arial"/>
          <w:lang w:val="en-US"/>
        </w:rPr>
      </w:pPr>
      <w:r w:rsidRPr="004B1E59">
        <w:rPr>
          <w:rFonts w:ascii="Arial" w:hAnsi="Arial" w:cs="Arial"/>
        </w:rPr>
        <w:t xml:space="preserve">Официальный сайт Министерства юстиции РФ. </w:t>
      </w:r>
      <w:r w:rsidRPr="004B1E59">
        <w:rPr>
          <w:rFonts w:ascii="Arial" w:hAnsi="Arial" w:cs="Arial"/>
          <w:lang w:val="en-US"/>
        </w:rPr>
        <w:t xml:space="preserve">URL: </w:t>
      </w:r>
      <w:hyperlink r:id="rId36" w:history="1">
        <w:r w:rsidRPr="004B1E59">
          <w:rPr>
            <w:rStyle w:val="ab"/>
            <w:rFonts w:ascii="Arial" w:hAnsi="Arial" w:cs="Arial"/>
            <w:color w:val="auto"/>
            <w:u w:val="none"/>
            <w:lang w:val="en-US"/>
          </w:rPr>
          <w:t>http://www.minjust.ru/</w:t>
        </w:r>
      </w:hyperlink>
    </w:p>
    <w:p w14:paraId="3799AC43" w14:textId="77777777" w:rsidR="0062656D" w:rsidRPr="004B1E59" w:rsidRDefault="0062656D" w:rsidP="0062656D">
      <w:pPr>
        <w:pStyle w:val="af6"/>
        <w:numPr>
          <w:ilvl w:val="0"/>
          <w:numId w:val="32"/>
        </w:numPr>
        <w:spacing w:after="0" w:line="240" w:lineRule="auto"/>
        <w:ind w:left="357" w:hanging="357"/>
        <w:jc w:val="both"/>
        <w:rPr>
          <w:rFonts w:ascii="Arial" w:hAnsi="Arial" w:cs="Arial"/>
        </w:rPr>
      </w:pPr>
      <w:r w:rsidRPr="004B1E59">
        <w:rPr>
          <w:rFonts w:ascii="Arial" w:hAnsi="Arial" w:cs="Arial"/>
        </w:rPr>
        <w:t>Официальный сайт Федерального государственного бюджетного учреждения Федеральный институт промышленной собственности. URL: www1.fips.ru</w:t>
      </w:r>
    </w:p>
    <w:p w14:paraId="1D726726" w14:textId="77777777" w:rsidR="0062656D" w:rsidRPr="004B1E59" w:rsidRDefault="0062656D" w:rsidP="0062656D">
      <w:pPr>
        <w:pStyle w:val="af6"/>
        <w:numPr>
          <w:ilvl w:val="0"/>
          <w:numId w:val="32"/>
        </w:numPr>
        <w:spacing w:after="0" w:line="240" w:lineRule="auto"/>
        <w:ind w:left="357" w:hanging="357"/>
        <w:jc w:val="both"/>
        <w:rPr>
          <w:rFonts w:ascii="Arial" w:hAnsi="Arial" w:cs="Arial"/>
        </w:rPr>
      </w:pPr>
      <w:r w:rsidRPr="004B1E59">
        <w:rPr>
          <w:rFonts w:ascii="Arial" w:hAnsi="Arial" w:cs="Arial"/>
        </w:rPr>
        <w:t xml:space="preserve">Официальный сайт Федеральной службы по интеллектуальной собственности (Роспатент). URL: </w:t>
      </w:r>
      <w:hyperlink r:id="rId37" w:history="1">
        <w:r w:rsidRPr="004B1E59">
          <w:rPr>
            <w:rStyle w:val="ab"/>
            <w:rFonts w:ascii="Arial" w:hAnsi="Arial" w:cs="Arial"/>
            <w:color w:val="auto"/>
            <w:u w:val="none"/>
          </w:rPr>
          <w:t>http://www.copyright.ru/documents/organizatsii/rospatent_rf</w:t>
        </w:r>
      </w:hyperlink>
    </w:p>
    <w:p w14:paraId="48EBEA5B" w14:textId="77777777" w:rsidR="0062656D" w:rsidRPr="004B1E59" w:rsidRDefault="0062656D" w:rsidP="0062656D">
      <w:pPr>
        <w:pStyle w:val="af6"/>
        <w:numPr>
          <w:ilvl w:val="0"/>
          <w:numId w:val="32"/>
        </w:numPr>
        <w:spacing w:after="0" w:line="240" w:lineRule="auto"/>
        <w:ind w:left="357" w:hanging="357"/>
        <w:jc w:val="both"/>
        <w:rPr>
          <w:rFonts w:ascii="Arial" w:hAnsi="Arial" w:cs="Arial"/>
          <w:lang w:val="en-US"/>
        </w:rPr>
      </w:pPr>
      <w:r w:rsidRPr="004B1E59">
        <w:rPr>
          <w:rFonts w:ascii="Arial" w:hAnsi="Arial" w:cs="Arial"/>
        </w:rPr>
        <w:t xml:space="preserve">Сайт научно-образовательного журнала «Юридический вестник ДГУ». </w:t>
      </w:r>
      <w:r w:rsidRPr="004B1E59">
        <w:rPr>
          <w:rFonts w:ascii="Arial" w:hAnsi="Arial" w:cs="Arial"/>
          <w:lang w:val="en-US"/>
        </w:rPr>
        <w:t xml:space="preserve">URL: </w:t>
      </w:r>
      <w:hyperlink r:id="rId38" w:history="1">
        <w:r w:rsidRPr="004B1E59">
          <w:rPr>
            <w:rStyle w:val="ab"/>
            <w:rFonts w:ascii="Arial" w:hAnsi="Arial" w:cs="Arial"/>
            <w:color w:val="auto"/>
            <w:u w:val="none"/>
            <w:lang w:val="en-US"/>
          </w:rPr>
          <w:t>http://www.jurvestnik.dgu.ru</w:t>
        </w:r>
      </w:hyperlink>
    </w:p>
    <w:p w14:paraId="1D8A7ED3" w14:textId="77777777" w:rsidR="0062656D" w:rsidRPr="004B1E59" w:rsidRDefault="0062656D" w:rsidP="0062656D">
      <w:pPr>
        <w:pStyle w:val="af6"/>
        <w:numPr>
          <w:ilvl w:val="0"/>
          <w:numId w:val="32"/>
        </w:numPr>
        <w:spacing w:after="0" w:line="240" w:lineRule="auto"/>
        <w:ind w:left="357" w:hanging="357"/>
        <w:jc w:val="both"/>
        <w:rPr>
          <w:rFonts w:ascii="Arial" w:hAnsi="Arial" w:cs="Arial"/>
        </w:rPr>
      </w:pPr>
      <w:r w:rsidRPr="004B1E59">
        <w:rPr>
          <w:rFonts w:ascii="Arial" w:hAnsi="Arial" w:cs="Arial"/>
        </w:rPr>
        <w:t xml:space="preserve">Сайт образовательных ресурсов </w:t>
      </w:r>
      <w:proofErr w:type="spellStart"/>
      <w:r w:rsidRPr="004B1E59">
        <w:rPr>
          <w:rFonts w:ascii="Arial" w:hAnsi="Arial" w:cs="Arial"/>
        </w:rPr>
        <w:t>Даггосуниверситета</w:t>
      </w:r>
      <w:proofErr w:type="spellEnd"/>
      <w:r w:rsidRPr="004B1E59">
        <w:rPr>
          <w:rFonts w:ascii="Arial" w:hAnsi="Arial" w:cs="Arial"/>
        </w:rPr>
        <w:t xml:space="preserve">. URL:  </w:t>
      </w:r>
      <w:hyperlink r:id="rId39" w:history="1">
        <w:r w:rsidRPr="004B1E59">
          <w:rPr>
            <w:rStyle w:val="ab"/>
            <w:rFonts w:ascii="Arial" w:hAnsi="Arial" w:cs="Arial"/>
            <w:color w:val="auto"/>
            <w:u w:val="none"/>
          </w:rPr>
          <w:t>http://edu.icc.dgu.ru</w:t>
        </w:r>
      </w:hyperlink>
    </w:p>
    <w:p w14:paraId="65302F5B" w14:textId="77777777" w:rsidR="0062656D" w:rsidRPr="004B1E59" w:rsidRDefault="0062656D" w:rsidP="0062656D">
      <w:pPr>
        <w:pStyle w:val="af6"/>
        <w:numPr>
          <w:ilvl w:val="0"/>
          <w:numId w:val="32"/>
        </w:numPr>
        <w:spacing w:after="0" w:line="240" w:lineRule="auto"/>
        <w:ind w:left="357" w:hanging="357"/>
        <w:jc w:val="both"/>
        <w:rPr>
          <w:rFonts w:ascii="Arial" w:hAnsi="Arial" w:cs="Arial"/>
        </w:rPr>
      </w:pPr>
      <w:r w:rsidRPr="004B1E59">
        <w:rPr>
          <w:rFonts w:ascii="Arial" w:hAnsi="Arial" w:cs="Arial"/>
        </w:rPr>
        <w:t>Справочная правовая система «Гарант». URL:http://www.garant.ru/</w:t>
      </w:r>
    </w:p>
    <w:p w14:paraId="04959393" w14:textId="77777777" w:rsidR="0062656D" w:rsidRPr="004B1E59" w:rsidRDefault="0062656D" w:rsidP="0062656D">
      <w:pPr>
        <w:pStyle w:val="af6"/>
        <w:numPr>
          <w:ilvl w:val="0"/>
          <w:numId w:val="32"/>
        </w:numPr>
        <w:spacing w:after="0" w:line="240" w:lineRule="auto"/>
        <w:ind w:left="357" w:hanging="357"/>
        <w:jc w:val="both"/>
        <w:rPr>
          <w:rFonts w:ascii="Arial" w:hAnsi="Arial" w:cs="Arial"/>
        </w:rPr>
      </w:pPr>
      <w:r w:rsidRPr="004B1E59">
        <w:rPr>
          <w:rFonts w:ascii="Arial" w:hAnsi="Arial" w:cs="Arial"/>
        </w:rPr>
        <w:t>Справочная правовая система «</w:t>
      </w:r>
      <w:proofErr w:type="spellStart"/>
      <w:r w:rsidRPr="004B1E59">
        <w:rPr>
          <w:rFonts w:ascii="Arial" w:hAnsi="Arial" w:cs="Arial"/>
        </w:rPr>
        <w:t>КонсультантПлюс</w:t>
      </w:r>
      <w:proofErr w:type="spellEnd"/>
      <w:r w:rsidRPr="004B1E59">
        <w:rPr>
          <w:rFonts w:ascii="Arial" w:hAnsi="Arial" w:cs="Arial"/>
        </w:rPr>
        <w:t>». URL: www.consultant.ru</w:t>
      </w:r>
    </w:p>
    <w:p w14:paraId="794B15E3" w14:textId="77777777" w:rsidR="0062656D" w:rsidRPr="004B1E59" w:rsidRDefault="0062656D" w:rsidP="0062656D">
      <w:pPr>
        <w:pStyle w:val="af6"/>
        <w:numPr>
          <w:ilvl w:val="0"/>
          <w:numId w:val="32"/>
        </w:numPr>
        <w:spacing w:after="0" w:line="240" w:lineRule="auto"/>
        <w:ind w:left="357" w:hanging="357"/>
        <w:jc w:val="both"/>
        <w:rPr>
          <w:rFonts w:ascii="Arial" w:hAnsi="Arial" w:cs="Arial"/>
        </w:rPr>
      </w:pPr>
      <w:r w:rsidRPr="004B1E59">
        <w:rPr>
          <w:rFonts w:ascii="Arial" w:hAnsi="Arial" w:cs="Arial"/>
        </w:rPr>
        <w:t xml:space="preserve">Справочная правовая система «Право». </w:t>
      </w:r>
      <w:r w:rsidRPr="004B1E59">
        <w:rPr>
          <w:rFonts w:ascii="Arial" w:hAnsi="Arial" w:cs="Arial"/>
          <w:lang w:val="en-US"/>
        </w:rPr>
        <w:t>URL</w:t>
      </w:r>
      <w:r w:rsidRPr="004B1E59">
        <w:rPr>
          <w:rFonts w:ascii="Arial" w:hAnsi="Arial" w:cs="Arial"/>
        </w:rPr>
        <w:t xml:space="preserve">:  </w:t>
      </w:r>
      <w:r w:rsidRPr="004B1E59">
        <w:rPr>
          <w:rFonts w:ascii="Arial" w:hAnsi="Arial" w:cs="Arial"/>
          <w:lang w:val="en-US"/>
        </w:rPr>
        <w:t>http</w:t>
      </w:r>
      <w:r w:rsidRPr="004B1E59">
        <w:rPr>
          <w:rFonts w:ascii="Arial" w:hAnsi="Arial" w:cs="Arial"/>
        </w:rPr>
        <w:t xml:space="preserve">: </w:t>
      </w:r>
      <w:hyperlink r:id="rId40" w:history="1">
        <w:r w:rsidRPr="004B1E59">
          <w:rPr>
            <w:rStyle w:val="ab"/>
            <w:rFonts w:ascii="Arial" w:hAnsi="Arial" w:cs="Arial"/>
            <w:color w:val="auto"/>
            <w:u w:val="none"/>
            <w:lang w:val="en-US"/>
          </w:rPr>
          <w:t>www</w:t>
        </w:r>
        <w:r w:rsidRPr="004B1E59">
          <w:rPr>
            <w:rStyle w:val="ab"/>
            <w:rFonts w:ascii="Arial" w:hAnsi="Arial" w:cs="Arial"/>
            <w:color w:val="auto"/>
            <w:u w:val="none"/>
          </w:rPr>
          <w:t>.</w:t>
        </w:r>
        <w:proofErr w:type="spellStart"/>
        <w:r w:rsidRPr="004B1E59">
          <w:rPr>
            <w:rStyle w:val="ab"/>
            <w:rFonts w:ascii="Arial" w:hAnsi="Arial" w:cs="Arial"/>
            <w:color w:val="auto"/>
            <w:u w:val="none"/>
            <w:lang w:val="en-US"/>
          </w:rPr>
          <w:t>pravo</w:t>
        </w:r>
        <w:proofErr w:type="spellEnd"/>
        <w:r w:rsidRPr="004B1E59">
          <w:rPr>
            <w:rStyle w:val="ab"/>
            <w:rFonts w:ascii="Arial" w:hAnsi="Arial" w:cs="Arial"/>
            <w:color w:val="auto"/>
            <w:u w:val="none"/>
          </w:rPr>
          <w:t>.</w:t>
        </w:r>
        <w:proofErr w:type="spellStart"/>
        <w:r w:rsidRPr="004B1E59">
          <w:rPr>
            <w:rStyle w:val="ab"/>
            <w:rFonts w:ascii="Arial" w:hAnsi="Arial" w:cs="Arial"/>
            <w:color w:val="auto"/>
            <w:u w:val="none"/>
            <w:lang w:val="en-US"/>
          </w:rPr>
          <w:t>ru</w:t>
        </w:r>
        <w:proofErr w:type="spellEnd"/>
      </w:hyperlink>
      <w:r w:rsidRPr="004B1E59">
        <w:rPr>
          <w:rFonts w:ascii="Arial" w:hAnsi="Arial" w:cs="Arial"/>
        </w:rPr>
        <w:t xml:space="preserve">. </w:t>
      </w:r>
    </w:p>
    <w:p w14:paraId="50939B1A" w14:textId="77777777" w:rsidR="0062656D" w:rsidRPr="004B1E59" w:rsidRDefault="0062656D" w:rsidP="0062656D">
      <w:pPr>
        <w:pStyle w:val="af6"/>
        <w:numPr>
          <w:ilvl w:val="0"/>
          <w:numId w:val="32"/>
        </w:numPr>
        <w:spacing w:after="0" w:line="240" w:lineRule="auto"/>
        <w:ind w:left="357" w:hanging="357"/>
        <w:jc w:val="both"/>
        <w:rPr>
          <w:rFonts w:ascii="Arial" w:hAnsi="Arial" w:cs="Arial"/>
        </w:rPr>
      </w:pPr>
      <w:r w:rsidRPr="004B1E59">
        <w:rPr>
          <w:rFonts w:ascii="Arial" w:hAnsi="Arial" w:cs="Arial"/>
        </w:rPr>
        <w:t xml:space="preserve">Судебная практика </w:t>
      </w:r>
      <w:hyperlink r:id="rId41" w:history="1">
        <w:r w:rsidRPr="004B1E59">
          <w:rPr>
            <w:rStyle w:val="ab"/>
            <w:rFonts w:ascii="Arial" w:hAnsi="Arial" w:cs="Arial"/>
            <w:color w:val="auto"/>
            <w:u w:val="none"/>
          </w:rPr>
          <w:t>www.sud-praktika.narod.ru</w:t>
        </w:r>
      </w:hyperlink>
    </w:p>
    <w:p w14:paraId="49B2152D" w14:textId="77777777" w:rsidR="0062656D" w:rsidRPr="004B1E59" w:rsidRDefault="0062656D" w:rsidP="0062656D">
      <w:pPr>
        <w:pStyle w:val="af6"/>
        <w:numPr>
          <w:ilvl w:val="0"/>
          <w:numId w:val="32"/>
        </w:numPr>
        <w:spacing w:after="0" w:line="240" w:lineRule="auto"/>
        <w:ind w:left="357" w:hanging="357"/>
        <w:jc w:val="both"/>
        <w:rPr>
          <w:rFonts w:ascii="Arial" w:hAnsi="Arial" w:cs="Arial"/>
        </w:rPr>
      </w:pPr>
      <w:r w:rsidRPr="004B1E59">
        <w:rPr>
          <w:rFonts w:ascii="Arial" w:hAnsi="Arial" w:cs="Arial"/>
        </w:rPr>
        <w:t xml:space="preserve">Электронная Библиотека Диссертаций Российской государственной библиотеки ЭБД РГБ. Включает полнотекстовые базы данных диссертаций. URL: http://diss.rsl.ru  </w:t>
      </w:r>
    </w:p>
    <w:p w14:paraId="4FE34C4B" w14:textId="77777777" w:rsidR="0062656D" w:rsidRPr="004B1E59" w:rsidRDefault="0062656D" w:rsidP="0062656D">
      <w:pPr>
        <w:pStyle w:val="af6"/>
        <w:numPr>
          <w:ilvl w:val="0"/>
          <w:numId w:val="32"/>
        </w:numPr>
        <w:spacing w:after="0" w:line="240" w:lineRule="auto"/>
        <w:ind w:left="357" w:hanging="357"/>
        <w:jc w:val="both"/>
        <w:rPr>
          <w:rFonts w:ascii="Arial" w:hAnsi="Arial" w:cs="Arial"/>
        </w:rPr>
      </w:pPr>
      <w:r w:rsidRPr="004B1E59">
        <w:rPr>
          <w:rFonts w:ascii="Arial" w:hAnsi="Arial" w:cs="Arial"/>
        </w:rPr>
        <w:t xml:space="preserve">Электронная библиотека образовательных и научных изданий </w:t>
      </w:r>
      <w:proofErr w:type="spellStart"/>
      <w:r w:rsidRPr="004B1E59">
        <w:rPr>
          <w:rFonts w:ascii="Arial" w:hAnsi="Arial" w:cs="Arial"/>
        </w:rPr>
        <w:t>Iqlib</w:t>
      </w:r>
      <w:proofErr w:type="spellEnd"/>
      <w:r w:rsidRPr="004B1E59">
        <w:rPr>
          <w:rFonts w:ascii="Arial" w:hAnsi="Arial" w:cs="Arial"/>
        </w:rPr>
        <w:t>. URL: www.iqlib.ru</w:t>
      </w:r>
    </w:p>
    <w:p w14:paraId="5DF2B721" w14:textId="77777777" w:rsidR="0062656D" w:rsidRPr="004B1E59" w:rsidRDefault="0062656D" w:rsidP="0062656D">
      <w:pPr>
        <w:pStyle w:val="af6"/>
        <w:numPr>
          <w:ilvl w:val="0"/>
          <w:numId w:val="32"/>
        </w:numPr>
        <w:spacing w:after="0" w:line="240" w:lineRule="auto"/>
        <w:ind w:left="357" w:hanging="357"/>
        <w:jc w:val="both"/>
        <w:rPr>
          <w:rFonts w:ascii="Arial" w:hAnsi="Arial" w:cs="Arial"/>
          <w:lang w:val="en-US"/>
        </w:rPr>
      </w:pPr>
      <w:r w:rsidRPr="004B1E59">
        <w:rPr>
          <w:rFonts w:ascii="Arial" w:hAnsi="Arial" w:cs="Arial"/>
        </w:rPr>
        <w:t xml:space="preserve">Электронные каталоги Научной библиотеки </w:t>
      </w:r>
      <w:proofErr w:type="spellStart"/>
      <w:r w:rsidRPr="004B1E59">
        <w:rPr>
          <w:rFonts w:ascii="Arial" w:hAnsi="Arial" w:cs="Arial"/>
        </w:rPr>
        <w:t>Даггосуниверситета</w:t>
      </w:r>
      <w:proofErr w:type="spellEnd"/>
      <w:r w:rsidRPr="004B1E59">
        <w:rPr>
          <w:rFonts w:ascii="Arial" w:hAnsi="Arial" w:cs="Arial"/>
        </w:rPr>
        <w:t xml:space="preserve">. </w:t>
      </w:r>
      <w:r w:rsidRPr="004B1E59">
        <w:rPr>
          <w:rFonts w:ascii="Arial" w:hAnsi="Arial" w:cs="Arial"/>
          <w:lang w:val="en-US"/>
        </w:rPr>
        <w:t>URL: http://elib.dgu.ru/?q=node/256</w:t>
      </w:r>
    </w:p>
    <w:p w14:paraId="43685DAE" w14:textId="77777777" w:rsidR="0062656D" w:rsidRPr="004B1E59" w:rsidRDefault="0062656D" w:rsidP="0062656D">
      <w:pPr>
        <w:pStyle w:val="af6"/>
        <w:numPr>
          <w:ilvl w:val="0"/>
          <w:numId w:val="32"/>
        </w:numPr>
        <w:spacing w:after="0" w:line="240" w:lineRule="auto"/>
        <w:ind w:left="357" w:hanging="357"/>
        <w:jc w:val="both"/>
        <w:rPr>
          <w:rFonts w:ascii="Arial" w:hAnsi="Arial" w:cs="Arial"/>
        </w:rPr>
      </w:pPr>
      <w:r w:rsidRPr="004B1E59">
        <w:rPr>
          <w:rFonts w:ascii="Arial" w:hAnsi="Arial" w:cs="Arial"/>
        </w:rPr>
        <w:t>Юридическая литература по праву. URL: http: www.okpravo.info.</w:t>
      </w:r>
    </w:p>
    <w:p w14:paraId="15DEBD3F" w14:textId="77777777" w:rsidR="0062656D" w:rsidRPr="004B1E59" w:rsidRDefault="0062656D" w:rsidP="0062656D">
      <w:pPr>
        <w:pStyle w:val="af6"/>
        <w:numPr>
          <w:ilvl w:val="0"/>
          <w:numId w:val="32"/>
        </w:numPr>
        <w:spacing w:after="0" w:line="240" w:lineRule="auto"/>
        <w:ind w:left="357" w:hanging="357"/>
        <w:jc w:val="both"/>
        <w:rPr>
          <w:rFonts w:ascii="Arial" w:hAnsi="Arial" w:cs="Arial"/>
          <w:lang w:val="en-US"/>
        </w:rPr>
      </w:pPr>
      <w:r w:rsidRPr="004B1E59">
        <w:rPr>
          <w:rFonts w:ascii="Arial" w:hAnsi="Arial" w:cs="Arial"/>
        </w:rPr>
        <w:t xml:space="preserve">Юридическая научная библиотека издательства «СПАРК». </w:t>
      </w:r>
      <w:r w:rsidRPr="004B1E59">
        <w:rPr>
          <w:rFonts w:ascii="Arial" w:hAnsi="Arial" w:cs="Arial"/>
          <w:lang w:val="en-US"/>
        </w:rPr>
        <w:t>URL: http://www.lawlibrary.ru/</w:t>
      </w:r>
    </w:p>
    <w:p w14:paraId="0DF8E94B" w14:textId="77777777" w:rsidR="005E2D71" w:rsidRPr="004B1E59" w:rsidRDefault="005E2D71" w:rsidP="00E83DDE">
      <w:pPr>
        <w:autoSpaceDN w:val="0"/>
        <w:contextualSpacing/>
        <w:jc w:val="both"/>
        <w:rPr>
          <w:rStyle w:val="ab"/>
          <w:rFonts w:ascii="Arial" w:hAnsi="Arial" w:cs="Arial"/>
          <w:sz w:val="22"/>
          <w:szCs w:val="22"/>
          <w:lang w:val="en-US"/>
        </w:rPr>
      </w:pPr>
    </w:p>
    <w:p w14:paraId="211A9C9E" w14:textId="77777777" w:rsidR="005E2D71" w:rsidRPr="004B1E59" w:rsidRDefault="005E2D71" w:rsidP="00E83DDE">
      <w:pPr>
        <w:jc w:val="both"/>
        <w:rPr>
          <w:rFonts w:ascii="Arial" w:hAnsi="Arial" w:cs="Arial"/>
          <w:b/>
          <w:bCs/>
          <w:sz w:val="22"/>
          <w:szCs w:val="22"/>
        </w:rPr>
      </w:pPr>
      <w:r w:rsidRPr="004B1E59">
        <w:rPr>
          <w:rFonts w:ascii="Arial" w:hAnsi="Arial" w:cs="Arial"/>
          <w:b/>
          <w:bCs/>
          <w:sz w:val="22"/>
          <w:szCs w:val="22"/>
        </w:rPr>
        <w:t xml:space="preserve">Разработчики: </w:t>
      </w:r>
    </w:p>
    <w:p w14:paraId="3A701B47" w14:textId="77777777" w:rsidR="00940F67" w:rsidRPr="004B1E59" w:rsidRDefault="00940F67" w:rsidP="00940F67">
      <w:pPr>
        <w:pStyle w:val="Default"/>
        <w:jc w:val="both"/>
        <w:rPr>
          <w:rFonts w:ascii="Arial" w:hAnsi="Arial" w:cs="Arial"/>
          <w:sz w:val="22"/>
          <w:szCs w:val="22"/>
        </w:rPr>
      </w:pPr>
      <w:r w:rsidRPr="004B1E59">
        <w:rPr>
          <w:rFonts w:ascii="Arial" w:hAnsi="Arial" w:cs="Arial"/>
          <w:b/>
          <w:sz w:val="22"/>
          <w:szCs w:val="22"/>
        </w:rPr>
        <w:t xml:space="preserve">Алиева З.З.  – </w:t>
      </w:r>
      <w:proofErr w:type="spellStart"/>
      <w:r w:rsidRPr="004B1E59">
        <w:rPr>
          <w:rFonts w:ascii="Arial" w:hAnsi="Arial" w:cs="Arial"/>
          <w:sz w:val="22"/>
          <w:szCs w:val="22"/>
        </w:rPr>
        <w:t>к.ю.н</w:t>
      </w:r>
      <w:proofErr w:type="spellEnd"/>
      <w:r w:rsidRPr="004B1E59">
        <w:rPr>
          <w:rFonts w:ascii="Arial" w:hAnsi="Arial" w:cs="Arial"/>
          <w:sz w:val="22"/>
          <w:szCs w:val="22"/>
        </w:rPr>
        <w:t>., доцент кафедры гражданского процесса;</w:t>
      </w:r>
    </w:p>
    <w:p w14:paraId="79D353D2" w14:textId="77777777" w:rsidR="00940F67" w:rsidRPr="004B1E59" w:rsidRDefault="00940F67" w:rsidP="00940F67">
      <w:pPr>
        <w:pStyle w:val="Default"/>
        <w:jc w:val="both"/>
        <w:rPr>
          <w:rFonts w:ascii="Arial" w:hAnsi="Arial" w:cs="Arial"/>
          <w:b/>
          <w:color w:val="auto"/>
          <w:sz w:val="22"/>
          <w:szCs w:val="22"/>
        </w:rPr>
      </w:pPr>
      <w:proofErr w:type="spellStart"/>
      <w:r w:rsidRPr="004B1E59">
        <w:rPr>
          <w:rFonts w:ascii="Arial" w:hAnsi="Arial" w:cs="Arial"/>
          <w:b/>
          <w:sz w:val="22"/>
          <w:szCs w:val="22"/>
        </w:rPr>
        <w:t>Кадимова</w:t>
      </w:r>
      <w:proofErr w:type="spellEnd"/>
      <w:r w:rsidRPr="004B1E59">
        <w:rPr>
          <w:rFonts w:ascii="Arial" w:hAnsi="Arial" w:cs="Arial"/>
          <w:b/>
          <w:sz w:val="22"/>
          <w:szCs w:val="22"/>
        </w:rPr>
        <w:t xml:space="preserve"> М.Ш.</w:t>
      </w:r>
      <w:r w:rsidRPr="004B1E59">
        <w:rPr>
          <w:rFonts w:ascii="Arial" w:hAnsi="Arial" w:cs="Arial"/>
          <w:sz w:val="22"/>
          <w:szCs w:val="22"/>
        </w:rPr>
        <w:t xml:space="preserve"> - </w:t>
      </w:r>
      <w:r w:rsidRPr="004B1E59">
        <w:rPr>
          <w:rFonts w:ascii="Arial" w:hAnsi="Arial" w:cs="Arial"/>
          <w:color w:val="auto"/>
          <w:sz w:val="22"/>
          <w:szCs w:val="22"/>
        </w:rPr>
        <w:t xml:space="preserve"> </w:t>
      </w:r>
      <w:proofErr w:type="spellStart"/>
      <w:r w:rsidRPr="004B1E59">
        <w:rPr>
          <w:rFonts w:ascii="Arial" w:hAnsi="Arial" w:cs="Arial"/>
          <w:sz w:val="22"/>
          <w:szCs w:val="22"/>
        </w:rPr>
        <w:t>к.ю.н</w:t>
      </w:r>
      <w:proofErr w:type="spellEnd"/>
      <w:r w:rsidRPr="004B1E59">
        <w:rPr>
          <w:rFonts w:ascii="Arial" w:hAnsi="Arial" w:cs="Arial"/>
          <w:sz w:val="22"/>
          <w:szCs w:val="22"/>
        </w:rPr>
        <w:t xml:space="preserve">., доцент, </w:t>
      </w:r>
      <w:r w:rsidRPr="004B1E59">
        <w:rPr>
          <w:rFonts w:ascii="Arial" w:hAnsi="Arial" w:cs="Arial"/>
          <w:color w:val="auto"/>
          <w:sz w:val="22"/>
          <w:szCs w:val="22"/>
        </w:rPr>
        <w:t>зав.</w:t>
      </w:r>
      <w:r w:rsidRPr="004B1E59">
        <w:rPr>
          <w:rFonts w:ascii="Arial" w:hAnsi="Arial" w:cs="Arial"/>
          <w:b/>
          <w:color w:val="auto"/>
          <w:sz w:val="22"/>
          <w:szCs w:val="22"/>
        </w:rPr>
        <w:t xml:space="preserve"> </w:t>
      </w:r>
      <w:r w:rsidRPr="004B1E59">
        <w:rPr>
          <w:rFonts w:ascii="Arial" w:hAnsi="Arial" w:cs="Arial"/>
          <w:color w:val="auto"/>
          <w:sz w:val="22"/>
          <w:szCs w:val="22"/>
        </w:rPr>
        <w:t>кафедрой гражданского процесса;</w:t>
      </w:r>
    </w:p>
    <w:p w14:paraId="3B43A81C" w14:textId="77777777" w:rsidR="00940F67" w:rsidRPr="004B1E59" w:rsidRDefault="00940F67" w:rsidP="00E83DDE">
      <w:pPr>
        <w:jc w:val="both"/>
        <w:rPr>
          <w:rFonts w:ascii="Arial" w:hAnsi="Arial" w:cs="Arial"/>
          <w:sz w:val="22"/>
          <w:szCs w:val="22"/>
        </w:rPr>
      </w:pPr>
      <w:proofErr w:type="spellStart"/>
      <w:r w:rsidRPr="004B1E59">
        <w:rPr>
          <w:rFonts w:ascii="Arial" w:hAnsi="Arial" w:cs="Arial"/>
          <w:b/>
          <w:bCs/>
          <w:sz w:val="22"/>
          <w:szCs w:val="22"/>
        </w:rPr>
        <w:t>Мазанаев</w:t>
      </w:r>
      <w:proofErr w:type="spellEnd"/>
      <w:r w:rsidRPr="004B1E59">
        <w:rPr>
          <w:rFonts w:ascii="Arial" w:hAnsi="Arial" w:cs="Arial"/>
          <w:b/>
          <w:bCs/>
          <w:sz w:val="22"/>
          <w:szCs w:val="22"/>
        </w:rPr>
        <w:t xml:space="preserve"> М.Ш.</w:t>
      </w:r>
      <w:r w:rsidRPr="004B1E59">
        <w:rPr>
          <w:rFonts w:ascii="Arial" w:hAnsi="Arial" w:cs="Arial"/>
          <w:sz w:val="22"/>
          <w:szCs w:val="22"/>
        </w:rPr>
        <w:t xml:space="preserve"> – </w:t>
      </w:r>
      <w:proofErr w:type="spellStart"/>
      <w:r w:rsidRPr="004B1E59">
        <w:rPr>
          <w:rFonts w:ascii="Arial" w:hAnsi="Arial" w:cs="Arial"/>
          <w:sz w:val="22"/>
          <w:szCs w:val="22"/>
        </w:rPr>
        <w:t>к.ю.н</w:t>
      </w:r>
      <w:proofErr w:type="spellEnd"/>
      <w:r w:rsidRPr="004B1E59">
        <w:rPr>
          <w:rFonts w:ascii="Arial" w:hAnsi="Arial" w:cs="Arial"/>
          <w:sz w:val="22"/>
          <w:szCs w:val="22"/>
        </w:rPr>
        <w:t>., доцент, зав. кафедрой гражданского права;</w:t>
      </w:r>
    </w:p>
    <w:p w14:paraId="2D9507B9" w14:textId="7AAD33ED" w:rsidR="00940F67" w:rsidRPr="004B1E59" w:rsidRDefault="00940F67" w:rsidP="00E83DDE">
      <w:pPr>
        <w:jc w:val="both"/>
        <w:rPr>
          <w:rFonts w:ascii="Arial" w:hAnsi="Arial" w:cs="Arial"/>
          <w:sz w:val="22"/>
          <w:szCs w:val="22"/>
        </w:rPr>
      </w:pPr>
      <w:r w:rsidRPr="004B1E59">
        <w:rPr>
          <w:rFonts w:ascii="Arial" w:hAnsi="Arial" w:cs="Arial"/>
          <w:b/>
          <w:bCs/>
          <w:sz w:val="22"/>
          <w:szCs w:val="22"/>
        </w:rPr>
        <w:t>Османов О.А.</w:t>
      </w:r>
      <w:r w:rsidRPr="004B1E59">
        <w:rPr>
          <w:rFonts w:ascii="Arial" w:hAnsi="Arial" w:cs="Arial"/>
          <w:sz w:val="22"/>
          <w:szCs w:val="22"/>
        </w:rPr>
        <w:t xml:space="preserve"> – </w:t>
      </w:r>
      <w:proofErr w:type="spellStart"/>
      <w:r w:rsidRPr="004B1E59">
        <w:rPr>
          <w:rFonts w:ascii="Arial" w:hAnsi="Arial" w:cs="Arial"/>
          <w:sz w:val="22"/>
          <w:szCs w:val="22"/>
        </w:rPr>
        <w:t>к.ю.н</w:t>
      </w:r>
      <w:proofErr w:type="spellEnd"/>
      <w:r w:rsidRPr="004B1E59">
        <w:rPr>
          <w:rFonts w:ascii="Arial" w:hAnsi="Arial" w:cs="Arial"/>
          <w:sz w:val="22"/>
          <w:szCs w:val="22"/>
        </w:rPr>
        <w:t>., доцент кафедры гражданского права.</w:t>
      </w:r>
    </w:p>
    <w:p w14:paraId="6792BE11" w14:textId="77777777" w:rsidR="005E2D71" w:rsidRPr="004B1E59" w:rsidRDefault="005E2D71" w:rsidP="00E83DDE">
      <w:pPr>
        <w:jc w:val="center"/>
        <w:rPr>
          <w:rFonts w:ascii="Arial" w:hAnsi="Arial" w:cs="Arial"/>
          <w:sz w:val="22"/>
          <w:szCs w:val="22"/>
        </w:rPr>
      </w:pPr>
    </w:p>
    <w:p w14:paraId="039282DF" w14:textId="77777777" w:rsidR="005E2D71" w:rsidRPr="004B1E59" w:rsidRDefault="005E2D71" w:rsidP="00E83DDE">
      <w:pPr>
        <w:jc w:val="both"/>
        <w:rPr>
          <w:rFonts w:ascii="Arial" w:hAnsi="Arial" w:cs="Arial"/>
          <w:b/>
          <w:sz w:val="22"/>
          <w:szCs w:val="22"/>
        </w:rPr>
      </w:pPr>
    </w:p>
    <w:p w14:paraId="26B35FAF" w14:textId="77777777" w:rsidR="005E2D71" w:rsidRPr="004B1E59" w:rsidRDefault="005E2D71" w:rsidP="00E83DDE">
      <w:pPr>
        <w:autoSpaceDN w:val="0"/>
        <w:contextualSpacing/>
        <w:jc w:val="both"/>
        <w:rPr>
          <w:rFonts w:ascii="Arial" w:hAnsi="Arial" w:cs="Arial"/>
          <w:sz w:val="22"/>
          <w:szCs w:val="22"/>
        </w:rPr>
      </w:pPr>
    </w:p>
    <w:p w14:paraId="4A6A78AB" w14:textId="77777777" w:rsidR="003C164A" w:rsidRPr="004B1E59" w:rsidRDefault="003C164A" w:rsidP="00E83DDE">
      <w:pPr>
        <w:pStyle w:val="a6"/>
        <w:ind w:firstLine="426"/>
        <w:contextualSpacing/>
        <w:jc w:val="both"/>
        <w:rPr>
          <w:rFonts w:ascii="Arial" w:hAnsi="Arial" w:cs="Arial"/>
          <w:sz w:val="22"/>
          <w:szCs w:val="22"/>
        </w:rPr>
      </w:pPr>
    </w:p>
    <w:p w14:paraId="71A40585" w14:textId="77777777" w:rsidR="003C164A" w:rsidRPr="004B1E59" w:rsidRDefault="003C164A" w:rsidP="00E83DDE">
      <w:pPr>
        <w:contextualSpacing/>
        <w:jc w:val="both"/>
        <w:rPr>
          <w:rFonts w:ascii="Arial" w:hAnsi="Arial" w:cs="Arial"/>
          <w:sz w:val="22"/>
          <w:szCs w:val="22"/>
        </w:rPr>
      </w:pPr>
    </w:p>
    <w:p w14:paraId="3C74B182" w14:textId="77777777" w:rsidR="003C164A" w:rsidRPr="004B1E59" w:rsidRDefault="003C164A" w:rsidP="00E83DDE">
      <w:pPr>
        <w:contextualSpacing/>
        <w:jc w:val="both"/>
        <w:rPr>
          <w:rFonts w:ascii="Arial" w:hAnsi="Arial" w:cs="Arial"/>
          <w:sz w:val="22"/>
          <w:szCs w:val="22"/>
        </w:rPr>
      </w:pPr>
    </w:p>
    <w:sectPr w:rsidR="003C164A" w:rsidRPr="004B1E59" w:rsidSect="006B2B23">
      <w:footerReference w:type="default" r:id="rId4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12CCD" w14:textId="77777777" w:rsidR="00BF5802" w:rsidRDefault="00BF5802" w:rsidP="00B57DD1">
      <w:r>
        <w:separator/>
      </w:r>
    </w:p>
  </w:endnote>
  <w:endnote w:type="continuationSeparator" w:id="0">
    <w:p w14:paraId="189EE533" w14:textId="77777777" w:rsidR="00BF5802" w:rsidRDefault="00BF5802" w:rsidP="00B5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8A72C" w14:textId="582A04E8" w:rsidR="00B4751F" w:rsidRDefault="00B4751F">
    <w:pPr>
      <w:pStyle w:val="a3"/>
      <w:jc w:val="center"/>
    </w:pPr>
    <w:r>
      <w:fldChar w:fldCharType="begin"/>
    </w:r>
    <w:r>
      <w:instrText>PAGE   \* MERGEFORMAT</w:instrText>
    </w:r>
    <w:r>
      <w:fldChar w:fldCharType="separate"/>
    </w:r>
    <w:r w:rsidR="00774533">
      <w:rPr>
        <w:noProof/>
      </w:rPr>
      <w:t>3</w:t>
    </w:r>
    <w:r>
      <w:rPr>
        <w:noProof/>
      </w:rPr>
      <w:fldChar w:fldCharType="end"/>
    </w:r>
  </w:p>
  <w:p w14:paraId="3EE23793" w14:textId="77777777" w:rsidR="00B4751F" w:rsidRDefault="00B4751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94F83" w14:textId="77777777" w:rsidR="00BF5802" w:rsidRDefault="00BF5802" w:rsidP="00B57DD1">
      <w:r>
        <w:separator/>
      </w:r>
    </w:p>
  </w:footnote>
  <w:footnote w:type="continuationSeparator" w:id="0">
    <w:p w14:paraId="32B306AE" w14:textId="77777777" w:rsidR="00BF5802" w:rsidRDefault="00BF5802" w:rsidP="00B57D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57EC"/>
    <w:multiLevelType w:val="hybridMultilevel"/>
    <w:tmpl w:val="5DFE5E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ED11545"/>
    <w:multiLevelType w:val="hybridMultilevel"/>
    <w:tmpl w:val="6276CF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1AF0C0E"/>
    <w:multiLevelType w:val="hybridMultilevel"/>
    <w:tmpl w:val="54FEF23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162A7AC5"/>
    <w:multiLevelType w:val="hybridMultilevel"/>
    <w:tmpl w:val="873A2B28"/>
    <w:lvl w:ilvl="0" w:tplc="2BE41C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AD6B93"/>
    <w:multiLevelType w:val="hybridMultilevel"/>
    <w:tmpl w:val="F5BCB998"/>
    <w:lvl w:ilvl="0" w:tplc="0419000F">
      <w:start w:val="1"/>
      <w:numFmt w:val="decimal"/>
      <w:lvlText w:val="%1."/>
      <w:lvlJc w:val="left"/>
      <w:pPr>
        <w:tabs>
          <w:tab w:val="num" w:pos="1430"/>
        </w:tabs>
        <w:ind w:left="1430" w:hanging="360"/>
      </w:pPr>
      <w:rPr>
        <w:rFonts w:cs="Times New Roman"/>
      </w:rPr>
    </w:lvl>
    <w:lvl w:ilvl="1" w:tplc="04190019" w:tentative="1">
      <w:start w:val="1"/>
      <w:numFmt w:val="lowerLetter"/>
      <w:lvlText w:val="%2."/>
      <w:lvlJc w:val="left"/>
      <w:pPr>
        <w:tabs>
          <w:tab w:val="num" w:pos="2150"/>
        </w:tabs>
        <w:ind w:left="2150" w:hanging="360"/>
      </w:pPr>
      <w:rPr>
        <w:rFonts w:cs="Times New Roman"/>
      </w:rPr>
    </w:lvl>
    <w:lvl w:ilvl="2" w:tplc="0419001B" w:tentative="1">
      <w:start w:val="1"/>
      <w:numFmt w:val="lowerRoman"/>
      <w:lvlText w:val="%3."/>
      <w:lvlJc w:val="right"/>
      <w:pPr>
        <w:tabs>
          <w:tab w:val="num" w:pos="2870"/>
        </w:tabs>
        <w:ind w:left="2870" w:hanging="180"/>
      </w:pPr>
      <w:rPr>
        <w:rFonts w:cs="Times New Roman"/>
      </w:rPr>
    </w:lvl>
    <w:lvl w:ilvl="3" w:tplc="0419000F" w:tentative="1">
      <w:start w:val="1"/>
      <w:numFmt w:val="decimal"/>
      <w:lvlText w:val="%4."/>
      <w:lvlJc w:val="left"/>
      <w:pPr>
        <w:tabs>
          <w:tab w:val="num" w:pos="3590"/>
        </w:tabs>
        <w:ind w:left="3590" w:hanging="360"/>
      </w:pPr>
      <w:rPr>
        <w:rFonts w:cs="Times New Roman"/>
      </w:rPr>
    </w:lvl>
    <w:lvl w:ilvl="4" w:tplc="04190019" w:tentative="1">
      <w:start w:val="1"/>
      <w:numFmt w:val="lowerLetter"/>
      <w:lvlText w:val="%5."/>
      <w:lvlJc w:val="left"/>
      <w:pPr>
        <w:tabs>
          <w:tab w:val="num" w:pos="4310"/>
        </w:tabs>
        <w:ind w:left="4310" w:hanging="360"/>
      </w:pPr>
      <w:rPr>
        <w:rFonts w:cs="Times New Roman"/>
      </w:rPr>
    </w:lvl>
    <w:lvl w:ilvl="5" w:tplc="0419001B" w:tentative="1">
      <w:start w:val="1"/>
      <w:numFmt w:val="lowerRoman"/>
      <w:lvlText w:val="%6."/>
      <w:lvlJc w:val="right"/>
      <w:pPr>
        <w:tabs>
          <w:tab w:val="num" w:pos="5030"/>
        </w:tabs>
        <w:ind w:left="5030" w:hanging="180"/>
      </w:pPr>
      <w:rPr>
        <w:rFonts w:cs="Times New Roman"/>
      </w:rPr>
    </w:lvl>
    <w:lvl w:ilvl="6" w:tplc="0419000F" w:tentative="1">
      <w:start w:val="1"/>
      <w:numFmt w:val="decimal"/>
      <w:lvlText w:val="%7."/>
      <w:lvlJc w:val="left"/>
      <w:pPr>
        <w:tabs>
          <w:tab w:val="num" w:pos="5750"/>
        </w:tabs>
        <w:ind w:left="5750" w:hanging="360"/>
      </w:pPr>
      <w:rPr>
        <w:rFonts w:cs="Times New Roman"/>
      </w:rPr>
    </w:lvl>
    <w:lvl w:ilvl="7" w:tplc="04190019" w:tentative="1">
      <w:start w:val="1"/>
      <w:numFmt w:val="lowerLetter"/>
      <w:lvlText w:val="%8."/>
      <w:lvlJc w:val="left"/>
      <w:pPr>
        <w:tabs>
          <w:tab w:val="num" w:pos="6470"/>
        </w:tabs>
        <w:ind w:left="6470" w:hanging="360"/>
      </w:pPr>
      <w:rPr>
        <w:rFonts w:cs="Times New Roman"/>
      </w:rPr>
    </w:lvl>
    <w:lvl w:ilvl="8" w:tplc="0419001B" w:tentative="1">
      <w:start w:val="1"/>
      <w:numFmt w:val="lowerRoman"/>
      <w:lvlText w:val="%9."/>
      <w:lvlJc w:val="right"/>
      <w:pPr>
        <w:tabs>
          <w:tab w:val="num" w:pos="7190"/>
        </w:tabs>
        <w:ind w:left="7190" w:hanging="180"/>
      </w:pPr>
      <w:rPr>
        <w:rFonts w:cs="Times New Roman"/>
      </w:rPr>
    </w:lvl>
  </w:abstractNum>
  <w:abstractNum w:abstractNumId="5" w15:restartNumberingAfterBreak="0">
    <w:nsid w:val="1AEE44EA"/>
    <w:multiLevelType w:val="hybridMultilevel"/>
    <w:tmpl w:val="11BEF9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3B21407"/>
    <w:multiLevelType w:val="hybridMultilevel"/>
    <w:tmpl w:val="1BD6534C"/>
    <w:lvl w:ilvl="0" w:tplc="0419000F">
      <w:start w:val="1"/>
      <w:numFmt w:val="decimal"/>
      <w:lvlText w:val="%1."/>
      <w:lvlJc w:val="left"/>
      <w:pPr>
        <w:ind w:left="786"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9752472"/>
    <w:multiLevelType w:val="hybridMultilevel"/>
    <w:tmpl w:val="A9AA89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C805877"/>
    <w:multiLevelType w:val="hybridMultilevel"/>
    <w:tmpl w:val="132A6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F65BDA"/>
    <w:multiLevelType w:val="hybridMultilevel"/>
    <w:tmpl w:val="A066D65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32B63139"/>
    <w:multiLevelType w:val="hybridMultilevel"/>
    <w:tmpl w:val="D3201268"/>
    <w:lvl w:ilvl="0" w:tplc="8E921A60">
      <w:start w:val="1"/>
      <w:numFmt w:val="decimal"/>
      <w:lvlText w:val="%1."/>
      <w:lvlJc w:val="left"/>
      <w:pPr>
        <w:ind w:left="704" w:hanging="42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18546E"/>
    <w:multiLevelType w:val="hybridMultilevel"/>
    <w:tmpl w:val="6F2A0E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7FD1745"/>
    <w:multiLevelType w:val="hybridMultilevel"/>
    <w:tmpl w:val="AD7017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697AA7"/>
    <w:multiLevelType w:val="hybridMultilevel"/>
    <w:tmpl w:val="5D1217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E32411C"/>
    <w:multiLevelType w:val="hybridMultilevel"/>
    <w:tmpl w:val="4524D1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F015AB2"/>
    <w:multiLevelType w:val="hybridMultilevel"/>
    <w:tmpl w:val="59BE47A8"/>
    <w:lvl w:ilvl="0" w:tplc="0419000F">
      <w:start w:val="1"/>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16" w15:restartNumberingAfterBreak="0">
    <w:nsid w:val="3FEC0A17"/>
    <w:multiLevelType w:val="hybridMultilevel"/>
    <w:tmpl w:val="41C449B8"/>
    <w:lvl w:ilvl="0" w:tplc="0419000F">
      <w:start w:val="1"/>
      <w:numFmt w:val="decimal"/>
      <w:lvlText w:val="%1."/>
      <w:lvlJc w:val="left"/>
      <w:pPr>
        <w:ind w:left="1004"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17" w15:restartNumberingAfterBreak="0">
    <w:nsid w:val="414F2E03"/>
    <w:multiLevelType w:val="hybridMultilevel"/>
    <w:tmpl w:val="D6B6C6D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4A7111FA"/>
    <w:multiLevelType w:val="hybridMultilevel"/>
    <w:tmpl w:val="CE1A38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DB85937"/>
    <w:multiLevelType w:val="hybridMultilevel"/>
    <w:tmpl w:val="C332FF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0593520"/>
    <w:multiLevelType w:val="hybridMultilevel"/>
    <w:tmpl w:val="96A822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18B0A54"/>
    <w:multiLevelType w:val="hybridMultilevel"/>
    <w:tmpl w:val="EB7819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21F423D"/>
    <w:multiLevelType w:val="hybridMultilevel"/>
    <w:tmpl w:val="05F618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64A25454"/>
    <w:multiLevelType w:val="hybridMultilevel"/>
    <w:tmpl w:val="BDAAC0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70921E2"/>
    <w:multiLevelType w:val="hybridMultilevel"/>
    <w:tmpl w:val="578E44C0"/>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9FB22AC"/>
    <w:multiLevelType w:val="hybridMultilevel"/>
    <w:tmpl w:val="B22A942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6EFF7D1A"/>
    <w:multiLevelType w:val="hybridMultilevel"/>
    <w:tmpl w:val="174AC60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15:restartNumberingAfterBreak="0">
    <w:nsid w:val="754C3EA3"/>
    <w:multiLevelType w:val="hybridMultilevel"/>
    <w:tmpl w:val="5C4683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6346EB1"/>
    <w:multiLevelType w:val="hybridMultilevel"/>
    <w:tmpl w:val="E9A2693E"/>
    <w:lvl w:ilvl="0" w:tplc="0419000F">
      <w:start w:val="1"/>
      <w:numFmt w:val="decimal"/>
      <w:lvlText w:val="%1."/>
      <w:lvlJc w:val="left"/>
      <w:pPr>
        <w:tabs>
          <w:tab w:val="num" w:pos="1430"/>
        </w:tabs>
        <w:ind w:left="1430" w:hanging="360"/>
      </w:pPr>
      <w:rPr>
        <w:rFonts w:cs="Times New Roman"/>
      </w:rPr>
    </w:lvl>
    <w:lvl w:ilvl="1" w:tplc="04190019" w:tentative="1">
      <w:start w:val="1"/>
      <w:numFmt w:val="lowerLetter"/>
      <w:lvlText w:val="%2."/>
      <w:lvlJc w:val="left"/>
      <w:pPr>
        <w:tabs>
          <w:tab w:val="num" w:pos="2150"/>
        </w:tabs>
        <w:ind w:left="2150" w:hanging="360"/>
      </w:pPr>
      <w:rPr>
        <w:rFonts w:cs="Times New Roman"/>
      </w:rPr>
    </w:lvl>
    <w:lvl w:ilvl="2" w:tplc="0419001B" w:tentative="1">
      <w:start w:val="1"/>
      <w:numFmt w:val="lowerRoman"/>
      <w:lvlText w:val="%3."/>
      <w:lvlJc w:val="right"/>
      <w:pPr>
        <w:tabs>
          <w:tab w:val="num" w:pos="2870"/>
        </w:tabs>
        <w:ind w:left="2870" w:hanging="180"/>
      </w:pPr>
      <w:rPr>
        <w:rFonts w:cs="Times New Roman"/>
      </w:rPr>
    </w:lvl>
    <w:lvl w:ilvl="3" w:tplc="0419000F" w:tentative="1">
      <w:start w:val="1"/>
      <w:numFmt w:val="decimal"/>
      <w:lvlText w:val="%4."/>
      <w:lvlJc w:val="left"/>
      <w:pPr>
        <w:tabs>
          <w:tab w:val="num" w:pos="3590"/>
        </w:tabs>
        <w:ind w:left="3590" w:hanging="360"/>
      </w:pPr>
      <w:rPr>
        <w:rFonts w:cs="Times New Roman"/>
      </w:rPr>
    </w:lvl>
    <w:lvl w:ilvl="4" w:tplc="04190019" w:tentative="1">
      <w:start w:val="1"/>
      <w:numFmt w:val="lowerLetter"/>
      <w:lvlText w:val="%5."/>
      <w:lvlJc w:val="left"/>
      <w:pPr>
        <w:tabs>
          <w:tab w:val="num" w:pos="4310"/>
        </w:tabs>
        <w:ind w:left="4310" w:hanging="360"/>
      </w:pPr>
      <w:rPr>
        <w:rFonts w:cs="Times New Roman"/>
      </w:rPr>
    </w:lvl>
    <w:lvl w:ilvl="5" w:tplc="0419001B" w:tentative="1">
      <w:start w:val="1"/>
      <w:numFmt w:val="lowerRoman"/>
      <w:lvlText w:val="%6."/>
      <w:lvlJc w:val="right"/>
      <w:pPr>
        <w:tabs>
          <w:tab w:val="num" w:pos="5030"/>
        </w:tabs>
        <w:ind w:left="5030" w:hanging="180"/>
      </w:pPr>
      <w:rPr>
        <w:rFonts w:cs="Times New Roman"/>
      </w:rPr>
    </w:lvl>
    <w:lvl w:ilvl="6" w:tplc="0419000F" w:tentative="1">
      <w:start w:val="1"/>
      <w:numFmt w:val="decimal"/>
      <w:lvlText w:val="%7."/>
      <w:lvlJc w:val="left"/>
      <w:pPr>
        <w:tabs>
          <w:tab w:val="num" w:pos="5750"/>
        </w:tabs>
        <w:ind w:left="5750" w:hanging="360"/>
      </w:pPr>
      <w:rPr>
        <w:rFonts w:cs="Times New Roman"/>
      </w:rPr>
    </w:lvl>
    <w:lvl w:ilvl="7" w:tplc="04190019" w:tentative="1">
      <w:start w:val="1"/>
      <w:numFmt w:val="lowerLetter"/>
      <w:lvlText w:val="%8."/>
      <w:lvlJc w:val="left"/>
      <w:pPr>
        <w:tabs>
          <w:tab w:val="num" w:pos="6470"/>
        </w:tabs>
        <w:ind w:left="6470" w:hanging="360"/>
      </w:pPr>
      <w:rPr>
        <w:rFonts w:cs="Times New Roman"/>
      </w:rPr>
    </w:lvl>
    <w:lvl w:ilvl="8" w:tplc="0419001B" w:tentative="1">
      <w:start w:val="1"/>
      <w:numFmt w:val="lowerRoman"/>
      <w:lvlText w:val="%9."/>
      <w:lvlJc w:val="right"/>
      <w:pPr>
        <w:tabs>
          <w:tab w:val="num" w:pos="7190"/>
        </w:tabs>
        <w:ind w:left="7190" w:hanging="180"/>
      </w:pPr>
      <w:rPr>
        <w:rFonts w:cs="Times New Roman"/>
      </w:rPr>
    </w:lvl>
  </w:abstractNum>
  <w:abstractNum w:abstractNumId="29" w15:restartNumberingAfterBreak="0">
    <w:nsid w:val="77C23206"/>
    <w:multiLevelType w:val="hybridMultilevel"/>
    <w:tmpl w:val="3B14022A"/>
    <w:lvl w:ilvl="0" w:tplc="7084DB04">
      <w:start w:val="1"/>
      <w:numFmt w:val="decimal"/>
      <w:lvlText w:val="%1."/>
      <w:lvlJc w:val="left"/>
      <w:pPr>
        <w:ind w:left="644" w:hanging="360"/>
      </w:pPr>
      <w:rPr>
        <w:rFonts w:cs="Times New Roman"/>
        <w:b w:val="0"/>
        <w:bCs w:val="0"/>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30" w15:restartNumberingAfterBreak="0">
    <w:nsid w:val="7A78248F"/>
    <w:multiLevelType w:val="hybridMultilevel"/>
    <w:tmpl w:val="62DADB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1" w15:restartNumberingAfterBreak="0">
    <w:nsid w:val="7ADB01EE"/>
    <w:multiLevelType w:val="hybridMultilevel"/>
    <w:tmpl w:val="5B08B6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28"/>
  </w:num>
  <w:num w:numId="3">
    <w:abstractNumId w:val="5"/>
  </w:num>
  <w:num w:numId="4">
    <w:abstractNumId w:val="20"/>
  </w:num>
  <w:num w:numId="5">
    <w:abstractNumId w:val="14"/>
  </w:num>
  <w:num w:numId="6">
    <w:abstractNumId w:val="13"/>
  </w:num>
  <w:num w:numId="7">
    <w:abstractNumId w:val="23"/>
  </w:num>
  <w:num w:numId="8">
    <w:abstractNumId w:val="25"/>
  </w:num>
  <w:num w:numId="9">
    <w:abstractNumId w:val="18"/>
  </w:num>
  <w:num w:numId="10">
    <w:abstractNumId w:val="27"/>
  </w:num>
  <w:num w:numId="11">
    <w:abstractNumId w:val="19"/>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31"/>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9"/>
  </w:num>
  <w:num w:numId="25">
    <w:abstractNumId w:val="21"/>
  </w:num>
  <w:num w:numId="26">
    <w:abstractNumId w:val="24"/>
  </w:num>
  <w:num w:numId="27">
    <w:abstractNumId w:val="10"/>
  </w:num>
  <w:num w:numId="28">
    <w:abstractNumId w:val="3"/>
  </w:num>
  <w:num w:numId="29">
    <w:abstractNumId w:val="8"/>
  </w:num>
  <w:num w:numId="30">
    <w:abstractNumId w:val="7"/>
  </w:num>
  <w:num w:numId="31">
    <w:abstractNumId w:val="1"/>
  </w:num>
  <w:num w:numId="32">
    <w:abstractNumId w:val="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F7"/>
    <w:rsid w:val="00030ED4"/>
    <w:rsid w:val="00071F5E"/>
    <w:rsid w:val="000C0F6D"/>
    <w:rsid w:val="000C4657"/>
    <w:rsid w:val="000F2D78"/>
    <w:rsid w:val="00125E49"/>
    <w:rsid w:val="00150F1F"/>
    <w:rsid w:val="0016028F"/>
    <w:rsid w:val="0017085E"/>
    <w:rsid w:val="00177B93"/>
    <w:rsid w:val="00193D02"/>
    <w:rsid w:val="001A0A11"/>
    <w:rsid w:val="001A0E86"/>
    <w:rsid w:val="001A5049"/>
    <w:rsid w:val="001D1753"/>
    <w:rsid w:val="001E6D19"/>
    <w:rsid w:val="0020048C"/>
    <w:rsid w:val="002270AB"/>
    <w:rsid w:val="00244B5E"/>
    <w:rsid w:val="002453AD"/>
    <w:rsid w:val="002461A5"/>
    <w:rsid w:val="0027448B"/>
    <w:rsid w:val="0028309D"/>
    <w:rsid w:val="00296947"/>
    <w:rsid w:val="002B507E"/>
    <w:rsid w:val="002C3C7B"/>
    <w:rsid w:val="002C7999"/>
    <w:rsid w:val="002D467E"/>
    <w:rsid w:val="002D6D31"/>
    <w:rsid w:val="002F48A3"/>
    <w:rsid w:val="00365DD1"/>
    <w:rsid w:val="00373CB2"/>
    <w:rsid w:val="00387993"/>
    <w:rsid w:val="0039134F"/>
    <w:rsid w:val="00395F14"/>
    <w:rsid w:val="003A258A"/>
    <w:rsid w:val="003C097A"/>
    <w:rsid w:val="003C164A"/>
    <w:rsid w:val="003C66D2"/>
    <w:rsid w:val="00400746"/>
    <w:rsid w:val="00415BDD"/>
    <w:rsid w:val="004521A0"/>
    <w:rsid w:val="00475AE2"/>
    <w:rsid w:val="004B1E59"/>
    <w:rsid w:val="004C0A4A"/>
    <w:rsid w:val="00500BD9"/>
    <w:rsid w:val="0050133C"/>
    <w:rsid w:val="00564D75"/>
    <w:rsid w:val="00573492"/>
    <w:rsid w:val="00586717"/>
    <w:rsid w:val="00593BB4"/>
    <w:rsid w:val="005B3FB0"/>
    <w:rsid w:val="005C3891"/>
    <w:rsid w:val="005D4C6E"/>
    <w:rsid w:val="005E2D71"/>
    <w:rsid w:val="006060C8"/>
    <w:rsid w:val="006062BD"/>
    <w:rsid w:val="00623A77"/>
    <w:rsid w:val="0062656D"/>
    <w:rsid w:val="00634D19"/>
    <w:rsid w:val="006B2B23"/>
    <w:rsid w:val="007055D2"/>
    <w:rsid w:val="00707A7F"/>
    <w:rsid w:val="007454FD"/>
    <w:rsid w:val="00774533"/>
    <w:rsid w:val="007A3EA0"/>
    <w:rsid w:val="007B1F1E"/>
    <w:rsid w:val="007C7E0C"/>
    <w:rsid w:val="007F0F85"/>
    <w:rsid w:val="007F73A6"/>
    <w:rsid w:val="0084334C"/>
    <w:rsid w:val="0086633B"/>
    <w:rsid w:val="00874EF4"/>
    <w:rsid w:val="00882FFD"/>
    <w:rsid w:val="0088744A"/>
    <w:rsid w:val="008A58EB"/>
    <w:rsid w:val="008D4DBB"/>
    <w:rsid w:val="00905F87"/>
    <w:rsid w:val="009062F5"/>
    <w:rsid w:val="00940F67"/>
    <w:rsid w:val="00947E50"/>
    <w:rsid w:val="0099707A"/>
    <w:rsid w:val="009A1648"/>
    <w:rsid w:val="00A22454"/>
    <w:rsid w:val="00A23BBF"/>
    <w:rsid w:val="00AB0448"/>
    <w:rsid w:val="00AC075F"/>
    <w:rsid w:val="00AD1CCA"/>
    <w:rsid w:val="00AD4934"/>
    <w:rsid w:val="00AE6A11"/>
    <w:rsid w:val="00AF4434"/>
    <w:rsid w:val="00B01909"/>
    <w:rsid w:val="00B32A86"/>
    <w:rsid w:val="00B34AE6"/>
    <w:rsid w:val="00B40E36"/>
    <w:rsid w:val="00B4751F"/>
    <w:rsid w:val="00B57DD1"/>
    <w:rsid w:val="00B6190C"/>
    <w:rsid w:val="00B90030"/>
    <w:rsid w:val="00B9580A"/>
    <w:rsid w:val="00BB24AE"/>
    <w:rsid w:val="00BD2D6D"/>
    <w:rsid w:val="00BF5802"/>
    <w:rsid w:val="00C064BA"/>
    <w:rsid w:val="00C13067"/>
    <w:rsid w:val="00C15BBC"/>
    <w:rsid w:val="00C16EE3"/>
    <w:rsid w:val="00C409BA"/>
    <w:rsid w:val="00C576B8"/>
    <w:rsid w:val="00C76F75"/>
    <w:rsid w:val="00C770F7"/>
    <w:rsid w:val="00C9401C"/>
    <w:rsid w:val="00C94DEC"/>
    <w:rsid w:val="00CA4C31"/>
    <w:rsid w:val="00CC6EFA"/>
    <w:rsid w:val="00D4010F"/>
    <w:rsid w:val="00D761A3"/>
    <w:rsid w:val="00DA018B"/>
    <w:rsid w:val="00DA4A4A"/>
    <w:rsid w:val="00E016FD"/>
    <w:rsid w:val="00E34FFF"/>
    <w:rsid w:val="00E6067F"/>
    <w:rsid w:val="00E809D7"/>
    <w:rsid w:val="00E83DDE"/>
    <w:rsid w:val="00E84DBE"/>
    <w:rsid w:val="00EE5D1B"/>
    <w:rsid w:val="00F12C15"/>
    <w:rsid w:val="00F16F06"/>
    <w:rsid w:val="00F70CB2"/>
    <w:rsid w:val="00FC341F"/>
    <w:rsid w:val="00FF7D96"/>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B312B0"/>
  <w15:docId w15:val="{77F2F588-A655-4C0B-B5F8-0E07FE32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0F7"/>
    <w:rPr>
      <w:rFonts w:ascii="Times New Roman" w:eastAsia="Times New Roman" w:hAnsi="Times New Roman"/>
      <w:sz w:val="24"/>
      <w:szCs w:val="24"/>
    </w:rPr>
  </w:style>
  <w:style w:type="paragraph" w:styleId="1">
    <w:name w:val="heading 1"/>
    <w:basedOn w:val="a"/>
    <w:next w:val="a"/>
    <w:link w:val="10"/>
    <w:uiPriority w:val="99"/>
    <w:qFormat/>
    <w:rsid w:val="008D4DBB"/>
    <w:pPr>
      <w:keepNext/>
      <w:ind w:firstLine="567"/>
      <w:jc w:val="both"/>
      <w:outlineLvl w:val="0"/>
    </w:pPr>
    <w:rPr>
      <w:sz w:val="28"/>
      <w:szCs w:val="20"/>
    </w:rPr>
  </w:style>
  <w:style w:type="paragraph" w:styleId="2">
    <w:name w:val="heading 2"/>
    <w:basedOn w:val="a"/>
    <w:next w:val="a"/>
    <w:link w:val="20"/>
    <w:uiPriority w:val="99"/>
    <w:qFormat/>
    <w:rsid w:val="008D4DBB"/>
    <w:pPr>
      <w:keepNext/>
      <w:tabs>
        <w:tab w:val="left" w:pos="567"/>
      </w:tabs>
      <w:jc w:val="center"/>
      <w:outlineLvl w:val="1"/>
    </w:pPr>
    <w:rPr>
      <w:sz w:val="28"/>
      <w:szCs w:val="20"/>
    </w:rPr>
  </w:style>
  <w:style w:type="paragraph" w:styleId="3">
    <w:name w:val="heading 3"/>
    <w:basedOn w:val="a"/>
    <w:next w:val="a"/>
    <w:link w:val="30"/>
    <w:uiPriority w:val="99"/>
    <w:qFormat/>
    <w:rsid w:val="008D4DBB"/>
    <w:pPr>
      <w:keepNext/>
      <w:jc w:val="both"/>
      <w:outlineLvl w:val="2"/>
    </w:pPr>
    <w:rPr>
      <w:b/>
      <w:sz w:val="28"/>
      <w:szCs w:val="20"/>
    </w:rPr>
  </w:style>
  <w:style w:type="paragraph" w:styleId="4">
    <w:name w:val="heading 4"/>
    <w:basedOn w:val="a"/>
    <w:next w:val="a"/>
    <w:link w:val="40"/>
    <w:uiPriority w:val="99"/>
    <w:qFormat/>
    <w:rsid w:val="008D4DBB"/>
    <w:pPr>
      <w:keepNext/>
      <w:tabs>
        <w:tab w:val="left" w:pos="567"/>
      </w:tabs>
      <w:jc w:val="center"/>
      <w:outlineLvl w:val="3"/>
    </w:pPr>
    <w:rPr>
      <w:b/>
      <w:sz w:val="28"/>
      <w:szCs w:val="20"/>
    </w:rPr>
  </w:style>
  <w:style w:type="paragraph" w:styleId="5">
    <w:name w:val="heading 5"/>
    <w:basedOn w:val="a"/>
    <w:next w:val="a"/>
    <w:link w:val="50"/>
    <w:uiPriority w:val="99"/>
    <w:qFormat/>
    <w:rsid w:val="008D4DBB"/>
    <w:pPr>
      <w:keepNext/>
      <w:tabs>
        <w:tab w:val="left" w:pos="567"/>
      </w:tabs>
      <w:jc w:val="center"/>
      <w:outlineLvl w:val="4"/>
    </w:pPr>
    <w:rPr>
      <w:b/>
      <w:sz w:val="32"/>
      <w:szCs w:val="20"/>
    </w:rPr>
  </w:style>
  <w:style w:type="paragraph" w:styleId="6">
    <w:name w:val="heading 6"/>
    <w:basedOn w:val="a"/>
    <w:next w:val="a"/>
    <w:link w:val="60"/>
    <w:uiPriority w:val="99"/>
    <w:qFormat/>
    <w:rsid w:val="008D4DBB"/>
    <w:pPr>
      <w:keepNext/>
      <w:keepLines/>
      <w:spacing w:before="200" w:line="276" w:lineRule="auto"/>
      <w:outlineLvl w:val="5"/>
    </w:pPr>
    <w:rPr>
      <w:rFonts w:ascii="Cambria" w:hAnsi="Cambria"/>
      <w:i/>
      <w:iCs/>
      <w:color w:val="243F60"/>
      <w:sz w:val="22"/>
      <w:szCs w:val="22"/>
    </w:rPr>
  </w:style>
  <w:style w:type="paragraph" w:styleId="7">
    <w:name w:val="heading 7"/>
    <w:basedOn w:val="a"/>
    <w:next w:val="a"/>
    <w:link w:val="70"/>
    <w:uiPriority w:val="99"/>
    <w:qFormat/>
    <w:rsid w:val="008D4DBB"/>
    <w:pPr>
      <w:keepNext/>
      <w:jc w:val="center"/>
      <w:outlineLvl w:val="6"/>
    </w:pPr>
    <w:rPr>
      <w:szCs w:val="20"/>
      <w:lang w:val="en-US"/>
    </w:rPr>
  </w:style>
  <w:style w:type="paragraph" w:styleId="8">
    <w:name w:val="heading 8"/>
    <w:basedOn w:val="a"/>
    <w:next w:val="a"/>
    <w:link w:val="80"/>
    <w:uiPriority w:val="99"/>
    <w:qFormat/>
    <w:rsid w:val="008D4DBB"/>
    <w:pPr>
      <w:spacing w:before="240" w:after="60"/>
      <w:outlineLvl w:val="7"/>
    </w:pPr>
    <w:rPr>
      <w:i/>
      <w:iCs/>
    </w:rPr>
  </w:style>
  <w:style w:type="paragraph" w:styleId="9">
    <w:name w:val="heading 9"/>
    <w:basedOn w:val="a"/>
    <w:next w:val="a"/>
    <w:link w:val="90"/>
    <w:uiPriority w:val="99"/>
    <w:qFormat/>
    <w:rsid w:val="008D4DB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D4DBB"/>
    <w:rPr>
      <w:rFonts w:ascii="Times New Roman" w:hAnsi="Times New Roman" w:cs="Times New Roman"/>
      <w:sz w:val="20"/>
      <w:szCs w:val="20"/>
      <w:lang w:eastAsia="ru-RU"/>
    </w:rPr>
  </w:style>
  <w:style w:type="character" w:customStyle="1" w:styleId="20">
    <w:name w:val="Заголовок 2 Знак"/>
    <w:basedOn w:val="a0"/>
    <w:link w:val="2"/>
    <w:uiPriority w:val="99"/>
    <w:locked/>
    <w:rsid w:val="008D4DBB"/>
    <w:rPr>
      <w:rFonts w:ascii="Times New Roman" w:hAnsi="Times New Roman" w:cs="Times New Roman"/>
      <w:sz w:val="20"/>
      <w:szCs w:val="20"/>
      <w:lang w:eastAsia="ru-RU"/>
    </w:rPr>
  </w:style>
  <w:style w:type="character" w:customStyle="1" w:styleId="30">
    <w:name w:val="Заголовок 3 Знак"/>
    <w:basedOn w:val="a0"/>
    <w:link w:val="3"/>
    <w:uiPriority w:val="99"/>
    <w:locked/>
    <w:rsid w:val="008D4DBB"/>
    <w:rPr>
      <w:rFonts w:ascii="Times New Roman" w:hAnsi="Times New Roman" w:cs="Times New Roman"/>
      <w:b/>
      <w:sz w:val="20"/>
      <w:szCs w:val="20"/>
      <w:lang w:eastAsia="ru-RU"/>
    </w:rPr>
  </w:style>
  <w:style w:type="character" w:customStyle="1" w:styleId="40">
    <w:name w:val="Заголовок 4 Знак"/>
    <w:basedOn w:val="a0"/>
    <w:link w:val="4"/>
    <w:uiPriority w:val="99"/>
    <w:locked/>
    <w:rsid w:val="008D4DBB"/>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8D4DBB"/>
    <w:rPr>
      <w:rFonts w:ascii="Times New Roman" w:hAnsi="Times New Roman" w:cs="Times New Roman"/>
      <w:b/>
      <w:sz w:val="20"/>
      <w:szCs w:val="20"/>
      <w:lang w:eastAsia="ru-RU"/>
    </w:rPr>
  </w:style>
  <w:style w:type="character" w:customStyle="1" w:styleId="60">
    <w:name w:val="Заголовок 6 Знак"/>
    <w:basedOn w:val="a0"/>
    <w:link w:val="6"/>
    <w:uiPriority w:val="99"/>
    <w:locked/>
    <w:rsid w:val="008D4DBB"/>
    <w:rPr>
      <w:rFonts w:ascii="Cambria" w:hAnsi="Cambria" w:cs="Times New Roman"/>
      <w:i/>
      <w:iCs/>
      <w:color w:val="243F60"/>
      <w:lang w:eastAsia="ru-RU"/>
    </w:rPr>
  </w:style>
  <w:style w:type="character" w:customStyle="1" w:styleId="70">
    <w:name w:val="Заголовок 7 Знак"/>
    <w:basedOn w:val="a0"/>
    <w:link w:val="7"/>
    <w:uiPriority w:val="99"/>
    <w:locked/>
    <w:rsid w:val="008D4DBB"/>
    <w:rPr>
      <w:rFonts w:ascii="Times New Roman" w:hAnsi="Times New Roman" w:cs="Times New Roman"/>
      <w:sz w:val="20"/>
      <w:szCs w:val="20"/>
      <w:lang w:val="en-US" w:eastAsia="ru-RU"/>
    </w:rPr>
  </w:style>
  <w:style w:type="character" w:customStyle="1" w:styleId="80">
    <w:name w:val="Заголовок 8 Знак"/>
    <w:basedOn w:val="a0"/>
    <w:link w:val="8"/>
    <w:uiPriority w:val="99"/>
    <w:locked/>
    <w:rsid w:val="008D4DBB"/>
    <w:rPr>
      <w:rFonts w:ascii="Times New Roman" w:hAnsi="Times New Roman" w:cs="Times New Roman"/>
      <w:i/>
      <w:iCs/>
      <w:sz w:val="24"/>
      <w:szCs w:val="24"/>
      <w:lang w:eastAsia="ru-RU"/>
    </w:rPr>
  </w:style>
  <w:style w:type="character" w:customStyle="1" w:styleId="90">
    <w:name w:val="Заголовок 9 Знак"/>
    <w:basedOn w:val="a0"/>
    <w:link w:val="9"/>
    <w:uiPriority w:val="99"/>
    <w:locked/>
    <w:rsid w:val="008D4DBB"/>
    <w:rPr>
      <w:rFonts w:ascii="Arial" w:hAnsi="Arial" w:cs="Arial"/>
      <w:lang w:eastAsia="ru-RU"/>
    </w:rPr>
  </w:style>
  <w:style w:type="paragraph" w:customStyle="1" w:styleId="Style26">
    <w:name w:val="Style26"/>
    <w:basedOn w:val="a"/>
    <w:uiPriority w:val="99"/>
    <w:rsid w:val="00C770F7"/>
    <w:pPr>
      <w:widowControl w:val="0"/>
      <w:autoSpaceDE w:val="0"/>
      <w:autoSpaceDN w:val="0"/>
      <w:adjustRightInd w:val="0"/>
      <w:jc w:val="both"/>
    </w:pPr>
  </w:style>
  <w:style w:type="paragraph" w:customStyle="1" w:styleId="Style29">
    <w:name w:val="Style29"/>
    <w:basedOn w:val="a"/>
    <w:uiPriority w:val="99"/>
    <w:rsid w:val="00C770F7"/>
    <w:pPr>
      <w:widowControl w:val="0"/>
      <w:autoSpaceDE w:val="0"/>
      <w:autoSpaceDN w:val="0"/>
      <w:adjustRightInd w:val="0"/>
    </w:pPr>
  </w:style>
  <w:style w:type="character" w:customStyle="1" w:styleId="FontStyle59">
    <w:name w:val="Font Style59"/>
    <w:uiPriority w:val="99"/>
    <w:rsid w:val="00C770F7"/>
    <w:rPr>
      <w:rFonts w:ascii="Times New Roman" w:hAnsi="Times New Roman"/>
      <w:b/>
      <w:sz w:val="16"/>
    </w:rPr>
  </w:style>
  <w:style w:type="character" w:customStyle="1" w:styleId="FontStyle57">
    <w:name w:val="Font Style57"/>
    <w:uiPriority w:val="99"/>
    <w:rsid w:val="00C770F7"/>
    <w:rPr>
      <w:rFonts w:ascii="Times New Roman" w:hAnsi="Times New Roman"/>
      <w:sz w:val="12"/>
    </w:rPr>
  </w:style>
  <w:style w:type="paragraph" w:styleId="a3">
    <w:name w:val="footer"/>
    <w:basedOn w:val="a"/>
    <w:link w:val="a4"/>
    <w:uiPriority w:val="99"/>
    <w:rsid w:val="008D4DBB"/>
    <w:pPr>
      <w:tabs>
        <w:tab w:val="center" w:pos="4677"/>
        <w:tab w:val="right" w:pos="9355"/>
      </w:tabs>
    </w:pPr>
  </w:style>
  <w:style w:type="character" w:customStyle="1" w:styleId="a4">
    <w:name w:val="Нижний колонтитул Знак"/>
    <w:basedOn w:val="a0"/>
    <w:link w:val="a3"/>
    <w:uiPriority w:val="99"/>
    <w:locked/>
    <w:rsid w:val="008D4DBB"/>
    <w:rPr>
      <w:rFonts w:ascii="Times New Roman" w:hAnsi="Times New Roman" w:cs="Times New Roman"/>
      <w:sz w:val="24"/>
      <w:szCs w:val="24"/>
      <w:lang w:eastAsia="ru-RU"/>
    </w:rPr>
  </w:style>
  <w:style w:type="character" w:styleId="a5">
    <w:name w:val="page number"/>
    <w:basedOn w:val="a0"/>
    <w:uiPriority w:val="99"/>
    <w:rsid w:val="008D4DBB"/>
    <w:rPr>
      <w:rFonts w:cs="Times New Roman"/>
    </w:rPr>
  </w:style>
  <w:style w:type="paragraph" w:styleId="a6">
    <w:name w:val="Body Text"/>
    <w:basedOn w:val="a"/>
    <w:link w:val="a7"/>
    <w:uiPriority w:val="99"/>
    <w:rsid w:val="008D4DBB"/>
    <w:pPr>
      <w:widowControl w:val="0"/>
      <w:jc w:val="center"/>
    </w:pPr>
    <w:rPr>
      <w:szCs w:val="20"/>
    </w:rPr>
  </w:style>
  <w:style w:type="character" w:customStyle="1" w:styleId="a7">
    <w:name w:val="Основной текст Знак"/>
    <w:basedOn w:val="a0"/>
    <w:link w:val="a6"/>
    <w:uiPriority w:val="99"/>
    <w:locked/>
    <w:rsid w:val="008D4DBB"/>
    <w:rPr>
      <w:rFonts w:ascii="Times New Roman" w:hAnsi="Times New Roman" w:cs="Times New Roman"/>
      <w:sz w:val="20"/>
      <w:szCs w:val="20"/>
      <w:lang w:eastAsia="ru-RU"/>
    </w:rPr>
  </w:style>
  <w:style w:type="paragraph" w:styleId="a8">
    <w:name w:val="caption"/>
    <w:basedOn w:val="a"/>
    <w:uiPriority w:val="99"/>
    <w:qFormat/>
    <w:rsid w:val="008D4DBB"/>
    <w:pPr>
      <w:spacing w:line="360" w:lineRule="auto"/>
      <w:jc w:val="center"/>
    </w:pPr>
    <w:rPr>
      <w:b/>
      <w:i/>
      <w:sz w:val="26"/>
      <w:szCs w:val="20"/>
    </w:rPr>
  </w:style>
  <w:style w:type="paragraph" w:styleId="a9">
    <w:name w:val="Body Text Indent"/>
    <w:basedOn w:val="a"/>
    <w:link w:val="aa"/>
    <w:uiPriority w:val="99"/>
    <w:rsid w:val="008D4DBB"/>
    <w:pPr>
      <w:tabs>
        <w:tab w:val="left" w:pos="567"/>
      </w:tabs>
      <w:ind w:firstLine="709"/>
      <w:jc w:val="both"/>
    </w:pPr>
    <w:rPr>
      <w:sz w:val="28"/>
      <w:szCs w:val="20"/>
    </w:rPr>
  </w:style>
  <w:style w:type="character" w:customStyle="1" w:styleId="aa">
    <w:name w:val="Основной текст с отступом Знак"/>
    <w:basedOn w:val="a0"/>
    <w:link w:val="a9"/>
    <w:uiPriority w:val="99"/>
    <w:locked/>
    <w:rsid w:val="008D4DBB"/>
    <w:rPr>
      <w:rFonts w:ascii="Times New Roman" w:hAnsi="Times New Roman" w:cs="Times New Roman"/>
      <w:sz w:val="20"/>
      <w:szCs w:val="20"/>
      <w:lang w:eastAsia="ru-RU"/>
    </w:rPr>
  </w:style>
  <w:style w:type="character" w:styleId="ab">
    <w:name w:val="Hyperlink"/>
    <w:basedOn w:val="a0"/>
    <w:uiPriority w:val="99"/>
    <w:rsid w:val="008D4DBB"/>
    <w:rPr>
      <w:rFonts w:cs="Times New Roman"/>
      <w:color w:val="0000FF"/>
      <w:u w:val="single"/>
    </w:rPr>
  </w:style>
  <w:style w:type="paragraph" w:styleId="ac">
    <w:name w:val="header"/>
    <w:basedOn w:val="a"/>
    <w:link w:val="ad"/>
    <w:uiPriority w:val="99"/>
    <w:rsid w:val="008D4DBB"/>
    <w:pPr>
      <w:tabs>
        <w:tab w:val="center" w:pos="4153"/>
        <w:tab w:val="right" w:pos="8306"/>
      </w:tabs>
    </w:pPr>
    <w:rPr>
      <w:sz w:val="20"/>
      <w:szCs w:val="20"/>
    </w:rPr>
  </w:style>
  <w:style w:type="character" w:customStyle="1" w:styleId="ad">
    <w:name w:val="Верхний колонтитул Знак"/>
    <w:basedOn w:val="a0"/>
    <w:link w:val="ac"/>
    <w:uiPriority w:val="99"/>
    <w:locked/>
    <w:rsid w:val="008D4DBB"/>
    <w:rPr>
      <w:rFonts w:ascii="Times New Roman" w:hAnsi="Times New Roman" w:cs="Times New Roman"/>
      <w:sz w:val="20"/>
      <w:szCs w:val="20"/>
      <w:lang w:eastAsia="ru-RU"/>
    </w:rPr>
  </w:style>
  <w:style w:type="paragraph" w:styleId="21">
    <w:name w:val="Body Text Indent 2"/>
    <w:basedOn w:val="a"/>
    <w:link w:val="22"/>
    <w:uiPriority w:val="99"/>
    <w:rsid w:val="008D4DBB"/>
    <w:pPr>
      <w:ind w:left="426"/>
      <w:jc w:val="both"/>
    </w:pPr>
    <w:rPr>
      <w:sz w:val="28"/>
      <w:szCs w:val="20"/>
    </w:rPr>
  </w:style>
  <w:style w:type="character" w:customStyle="1" w:styleId="22">
    <w:name w:val="Основной текст с отступом 2 Знак"/>
    <w:basedOn w:val="a0"/>
    <w:link w:val="21"/>
    <w:uiPriority w:val="99"/>
    <w:locked/>
    <w:rsid w:val="008D4DBB"/>
    <w:rPr>
      <w:rFonts w:ascii="Times New Roman" w:hAnsi="Times New Roman" w:cs="Times New Roman"/>
      <w:sz w:val="20"/>
      <w:szCs w:val="20"/>
      <w:lang w:eastAsia="ru-RU"/>
    </w:rPr>
  </w:style>
  <w:style w:type="paragraph" w:styleId="31">
    <w:name w:val="Body Text Indent 3"/>
    <w:basedOn w:val="a"/>
    <w:link w:val="32"/>
    <w:uiPriority w:val="99"/>
    <w:rsid w:val="008D4DBB"/>
    <w:pPr>
      <w:ind w:left="360"/>
      <w:jc w:val="both"/>
    </w:pPr>
    <w:rPr>
      <w:sz w:val="28"/>
      <w:szCs w:val="20"/>
    </w:rPr>
  </w:style>
  <w:style w:type="character" w:customStyle="1" w:styleId="32">
    <w:name w:val="Основной текст с отступом 3 Знак"/>
    <w:basedOn w:val="a0"/>
    <w:link w:val="31"/>
    <w:uiPriority w:val="99"/>
    <w:locked/>
    <w:rsid w:val="008D4DBB"/>
    <w:rPr>
      <w:rFonts w:ascii="Times New Roman" w:hAnsi="Times New Roman" w:cs="Times New Roman"/>
      <w:sz w:val="20"/>
      <w:szCs w:val="20"/>
      <w:lang w:eastAsia="ru-RU"/>
    </w:rPr>
  </w:style>
  <w:style w:type="paragraph" w:styleId="ae">
    <w:name w:val="Title"/>
    <w:basedOn w:val="a"/>
    <w:link w:val="af"/>
    <w:uiPriority w:val="99"/>
    <w:qFormat/>
    <w:rsid w:val="008D4DBB"/>
    <w:pPr>
      <w:jc w:val="center"/>
    </w:pPr>
    <w:rPr>
      <w:szCs w:val="20"/>
      <w:lang w:val="en-US"/>
    </w:rPr>
  </w:style>
  <w:style w:type="character" w:customStyle="1" w:styleId="af">
    <w:name w:val="Заголовок Знак"/>
    <w:basedOn w:val="a0"/>
    <w:link w:val="ae"/>
    <w:uiPriority w:val="99"/>
    <w:locked/>
    <w:rsid w:val="008D4DBB"/>
    <w:rPr>
      <w:rFonts w:ascii="Times New Roman" w:hAnsi="Times New Roman" w:cs="Times New Roman"/>
      <w:sz w:val="20"/>
      <w:szCs w:val="20"/>
      <w:lang w:val="en-US" w:eastAsia="ru-RU"/>
    </w:rPr>
  </w:style>
  <w:style w:type="paragraph" w:customStyle="1" w:styleId="11">
    <w:name w:val="Обычный1"/>
    <w:uiPriority w:val="99"/>
    <w:rsid w:val="008D4DBB"/>
    <w:rPr>
      <w:rFonts w:ascii="Times New Roman" w:eastAsia="Times New Roman" w:hAnsi="Times New Roman"/>
      <w:sz w:val="20"/>
      <w:szCs w:val="20"/>
    </w:rPr>
  </w:style>
  <w:style w:type="paragraph" w:customStyle="1" w:styleId="110">
    <w:name w:val="Заголовок 11"/>
    <w:basedOn w:val="11"/>
    <w:next w:val="11"/>
    <w:uiPriority w:val="99"/>
    <w:rsid w:val="008D4DBB"/>
    <w:pPr>
      <w:keepNext/>
      <w:jc w:val="center"/>
    </w:pPr>
    <w:rPr>
      <w:b/>
      <w:caps/>
      <w:sz w:val="40"/>
    </w:rPr>
  </w:style>
  <w:style w:type="paragraph" w:customStyle="1" w:styleId="310">
    <w:name w:val="Основной текст с отступом 31"/>
    <w:basedOn w:val="11"/>
    <w:uiPriority w:val="99"/>
    <w:rsid w:val="008D4DBB"/>
    <w:pPr>
      <w:ind w:firstLine="426"/>
      <w:jc w:val="both"/>
    </w:pPr>
    <w:rPr>
      <w:sz w:val="28"/>
    </w:rPr>
  </w:style>
  <w:style w:type="paragraph" w:styleId="23">
    <w:name w:val="Body Text 2"/>
    <w:basedOn w:val="a"/>
    <w:link w:val="24"/>
    <w:uiPriority w:val="99"/>
    <w:rsid w:val="008D4DBB"/>
    <w:pPr>
      <w:spacing w:after="120" w:line="480" w:lineRule="auto"/>
    </w:pPr>
  </w:style>
  <w:style w:type="character" w:customStyle="1" w:styleId="24">
    <w:name w:val="Основной текст 2 Знак"/>
    <w:basedOn w:val="a0"/>
    <w:link w:val="23"/>
    <w:uiPriority w:val="99"/>
    <w:locked/>
    <w:rsid w:val="008D4DBB"/>
    <w:rPr>
      <w:rFonts w:ascii="Times New Roman" w:hAnsi="Times New Roman" w:cs="Times New Roman"/>
      <w:sz w:val="24"/>
      <w:szCs w:val="24"/>
      <w:lang w:eastAsia="ru-RU"/>
    </w:rPr>
  </w:style>
  <w:style w:type="paragraph" w:styleId="af0">
    <w:name w:val="footnote text"/>
    <w:basedOn w:val="a"/>
    <w:link w:val="af1"/>
    <w:uiPriority w:val="99"/>
    <w:semiHidden/>
    <w:rsid w:val="008D4DBB"/>
    <w:rPr>
      <w:sz w:val="20"/>
      <w:szCs w:val="20"/>
    </w:rPr>
  </w:style>
  <w:style w:type="character" w:customStyle="1" w:styleId="af1">
    <w:name w:val="Текст сноски Знак"/>
    <w:basedOn w:val="a0"/>
    <w:link w:val="af0"/>
    <w:uiPriority w:val="99"/>
    <w:semiHidden/>
    <w:locked/>
    <w:rsid w:val="008D4DBB"/>
    <w:rPr>
      <w:rFonts w:ascii="Times New Roman" w:hAnsi="Times New Roman" w:cs="Times New Roman"/>
      <w:sz w:val="20"/>
      <w:szCs w:val="20"/>
      <w:lang w:eastAsia="ru-RU"/>
    </w:rPr>
  </w:style>
  <w:style w:type="paragraph" w:styleId="33">
    <w:name w:val="Body Text 3"/>
    <w:basedOn w:val="a"/>
    <w:link w:val="34"/>
    <w:uiPriority w:val="99"/>
    <w:rsid w:val="008D4DBB"/>
    <w:pPr>
      <w:jc w:val="center"/>
    </w:pPr>
    <w:rPr>
      <w:b/>
      <w:sz w:val="28"/>
      <w:szCs w:val="20"/>
    </w:rPr>
  </w:style>
  <w:style w:type="character" w:customStyle="1" w:styleId="34">
    <w:name w:val="Основной текст 3 Знак"/>
    <w:basedOn w:val="a0"/>
    <w:link w:val="33"/>
    <w:uiPriority w:val="99"/>
    <w:locked/>
    <w:rsid w:val="008D4DBB"/>
    <w:rPr>
      <w:rFonts w:ascii="Times New Roman" w:hAnsi="Times New Roman" w:cs="Times New Roman"/>
      <w:b/>
      <w:sz w:val="20"/>
      <w:szCs w:val="20"/>
      <w:lang w:eastAsia="ru-RU"/>
    </w:rPr>
  </w:style>
  <w:style w:type="paragraph" w:styleId="af2">
    <w:name w:val="Subtitle"/>
    <w:basedOn w:val="a"/>
    <w:link w:val="af3"/>
    <w:uiPriority w:val="99"/>
    <w:qFormat/>
    <w:rsid w:val="008D4DBB"/>
    <w:pPr>
      <w:jc w:val="center"/>
    </w:pPr>
    <w:rPr>
      <w:sz w:val="28"/>
      <w:szCs w:val="20"/>
    </w:rPr>
  </w:style>
  <w:style w:type="character" w:customStyle="1" w:styleId="af3">
    <w:name w:val="Подзаголовок Знак"/>
    <w:basedOn w:val="a0"/>
    <w:link w:val="af2"/>
    <w:uiPriority w:val="99"/>
    <w:locked/>
    <w:rsid w:val="008D4DBB"/>
    <w:rPr>
      <w:rFonts w:ascii="Times New Roman" w:hAnsi="Times New Roman" w:cs="Times New Roman"/>
      <w:sz w:val="20"/>
      <w:szCs w:val="20"/>
      <w:lang w:eastAsia="ru-RU"/>
    </w:rPr>
  </w:style>
  <w:style w:type="paragraph" w:customStyle="1" w:styleId="FR1">
    <w:name w:val="FR1"/>
    <w:uiPriority w:val="99"/>
    <w:rsid w:val="008D4DBB"/>
    <w:pPr>
      <w:widowControl w:val="0"/>
      <w:ind w:firstLine="300"/>
      <w:jc w:val="both"/>
    </w:pPr>
    <w:rPr>
      <w:rFonts w:ascii="Arial" w:eastAsia="Times New Roman" w:hAnsi="Arial"/>
      <w:sz w:val="20"/>
      <w:szCs w:val="20"/>
    </w:rPr>
  </w:style>
  <w:style w:type="paragraph" w:customStyle="1" w:styleId="af4">
    <w:name w:val="Прижатый влево"/>
    <w:basedOn w:val="a"/>
    <w:next w:val="a"/>
    <w:uiPriority w:val="99"/>
    <w:rsid w:val="008D4DBB"/>
    <w:pPr>
      <w:autoSpaceDE w:val="0"/>
      <w:autoSpaceDN w:val="0"/>
      <w:adjustRightInd w:val="0"/>
    </w:pPr>
    <w:rPr>
      <w:rFonts w:ascii="Arial" w:hAnsi="Arial"/>
      <w:sz w:val="20"/>
      <w:szCs w:val="20"/>
    </w:rPr>
  </w:style>
  <w:style w:type="character" w:customStyle="1" w:styleId="HTMLPreformattedChar">
    <w:name w:val="HTML Preformatted Char"/>
    <w:uiPriority w:val="99"/>
    <w:semiHidden/>
    <w:locked/>
    <w:rsid w:val="008D4DBB"/>
    <w:rPr>
      <w:rFonts w:ascii="Courier New" w:hAnsi="Courier New" w:cs="Courier New"/>
      <w:sz w:val="20"/>
      <w:szCs w:val="20"/>
      <w:lang w:eastAsia="ru-RU"/>
    </w:rPr>
  </w:style>
  <w:style w:type="paragraph" w:styleId="HTML">
    <w:name w:val="HTML Preformatted"/>
    <w:basedOn w:val="a"/>
    <w:link w:val="HTML0"/>
    <w:uiPriority w:val="99"/>
    <w:semiHidden/>
    <w:rsid w:val="008D4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Pr>
      <w:rFonts w:ascii="Courier New" w:hAnsi="Courier New" w:cs="Courier New"/>
      <w:sz w:val="20"/>
      <w:szCs w:val="20"/>
    </w:rPr>
  </w:style>
  <w:style w:type="character" w:customStyle="1" w:styleId="HTML1">
    <w:name w:val="Стандартный HTML Знак1"/>
    <w:basedOn w:val="a0"/>
    <w:uiPriority w:val="99"/>
    <w:semiHidden/>
    <w:rsid w:val="008D4DBB"/>
    <w:rPr>
      <w:rFonts w:ascii="Consolas" w:hAnsi="Consolas" w:cs="Consolas"/>
      <w:sz w:val="20"/>
      <w:szCs w:val="20"/>
      <w:lang w:eastAsia="ru-RU"/>
    </w:rPr>
  </w:style>
  <w:style w:type="paragraph" w:customStyle="1" w:styleId="FR2">
    <w:name w:val="FR2"/>
    <w:uiPriority w:val="99"/>
    <w:rsid w:val="008D4DBB"/>
    <w:pPr>
      <w:widowControl w:val="0"/>
      <w:spacing w:before="260"/>
    </w:pPr>
    <w:rPr>
      <w:rFonts w:ascii="Arial Narrow" w:eastAsia="Times New Roman" w:hAnsi="Arial Narrow"/>
      <w:sz w:val="20"/>
      <w:szCs w:val="20"/>
    </w:rPr>
  </w:style>
  <w:style w:type="paragraph" w:customStyle="1" w:styleId="FR4">
    <w:name w:val="FR4"/>
    <w:uiPriority w:val="99"/>
    <w:rsid w:val="008D4DBB"/>
    <w:pPr>
      <w:widowControl w:val="0"/>
    </w:pPr>
    <w:rPr>
      <w:rFonts w:ascii="Arial" w:eastAsia="Times New Roman" w:hAnsi="Arial"/>
      <w:b/>
      <w:sz w:val="18"/>
      <w:szCs w:val="20"/>
    </w:rPr>
  </w:style>
  <w:style w:type="paragraph" w:customStyle="1" w:styleId="12">
    <w:name w:val="заголовок 1"/>
    <w:basedOn w:val="a"/>
    <w:next w:val="a"/>
    <w:uiPriority w:val="99"/>
    <w:rsid w:val="008D4DBB"/>
    <w:pPr>
      <w:keepNext/>
      <w:spacing w:line="360" w:lineRule="auto"/>
      <w:ind w:firstLine="720"/>
      <w:jc w:val="center"/>
      <w:outlineLvl w:val="0"/>
    </w:pPr>
    <w:rPr>
      <w:sz w:val="28"/>
      <w:szCs w:val="20"/>
    </w:rPr>
  </w:style>
  <w:style w:type="paragraph" w:customStyle="1" w:styleId="25">
    <w:name w:val="заголовок 2"/>
    <w:basedOn w:val="a"/>
    <w:next w:val="a"/>
    <w:uiPriority w:val="99"/>
    <w:rsid w:val="008D4DBB"/>
    <w:pPr>
      <w:keepNext/>
      <w:ind w:right="-142" w:firstLine="709"/>
      <w:jc w:val="center"/>
      <w:outlineLvl w:val="1"/>
    </w:pPr>
    <w:rPr>
      <w:b/>
      <w:szCs w:val="20"/>
      <w:u w:val="single"/>
    </w:rPr>
  </w:style>
  <w:style w:type="paragraph" w:customStyle="1" w:styleId="af5">
    <w:name w:val="Таблицы (моноширинный)"/>
    <w:basedOn w:val="a"/>
    <w:next w:val="a"/>
    <w:uiPriority w:val="99"/>
    <w:rsid w:val="008D4DBB"/>
    <w:pPr>
      <w:autoSpaceDE w:val="0"/>
      <w:autoSpaceDN w:val="0"/>
      <w:adjustRightInd w:val="0"/>
      <w:jc w:val="both"/>
    </w:pPr>
    <w:rPr>
      <w:rFonts w:ascii="Courier New" w:hAnsi="Courier New" w:cs="Courier New"/>
      <w:sz w:val="20"/>
      <w:szCs w:val="20"/>
    </w:rPr>
  </w:style>
  <w:style w:type="paragraph" w:styleId="13">
    <w:name w:val="toc 1"/>
    <w:basedOn w:val="a"/>
    <w:next w:val="a"/>
    <w:autoRedefine/>
    <w:uiPriority w:val="99"/>
    <w:semiHidden/>
    <w:rsid w:val="008D4DBB"/>
    <w:pPr>
      <w:tabs>
        <w:tab w:val="right" w:leader="dot" w:pos="8920"/>
      </w:tabs>
      <w:jc w:val="both"/>
    </w:pPr>
    <w:rPr>
      <w:noProof/>
    </w:rPr>
  </w:style>
  <w:style w:type="paragraph" w:styleId="26">
    <w:name w:val="toc 2"/>
    <w:basedOn w:val="a"/>
    <w:next w:val="a"/>
    <w:autoRedefine/>
    <w:uiPriority w:val="99"/>
    <w:semiHidden/>
    <w:rsid w:val="008D4DBB"/>
    <w:pPr>
      <w:ind w:left="200"/>
    </w:pPr>
    <w:rPr>
      <w:sz w:val="20"/>
      <w:szCs w:val="20"/>
    </w:rPr>
  </w:style>
  <w:style w:type="paragraph" w:styleId="af6">
    <w:name w:val="List Paragraph"/>
    <w:basedOn w:val="a"/>
    <w:link w:val="af7"/>
    <w:uiPriority w:val="34"/>
    <w:qFormat/>
    <w:rsid w:val="008D4DBB"/>
    <w:pPr>
      <w:spacing w:after="200" w:line="276" w:lineRule="auto"/>
      <w:ind w:left="720"/>
      <w:contextualSpacing/>
    </w:pPr>
    <w:rPr>
      <w:rFonts w:ascii="Calibri" w:hAnsi="Calibri"/>
      <w:sz w:val="22"/>
      <w:szCs w:val="22"/>
    </w:rPr>
  </w:style>
  <w:style w:type="character" w:customStyle="1" w:styleId="BalloonTextChar">
    <w:name w:val="Balloon Text Char"/>
    <w:uiPriority w:val="99"/>
    <w:semiHidden/>
    <w:locked/>
    <w:rsid w:val="008D4DBB"/>
    <w:rPr>
      <w:rFonts w:ascii="Tahoma" w:hAnsi="Tahoma" w:cs="Tahoma"/>
      <w:sz w:val="16"/>
      <w:szCs w:val="16"/>
      <w:lang w:eastAsia="ru-RU"/>
    </w:rPr>
  </w:style>
  <w:style w:type="paragraph" w:styleId="af8">
    <w:name w:val="Balloon Text"/>
    <w:basedOn w:val="a"/>
    <w:link w:val="af9"/>
    <w:uiPriority w:val="99"/>
    <w:semiHidden/>
    <w:rsid w:val="008D4DBB"/>
    <w:rPr>
      <w:rFonts w:ascii="Tahoma" w:hAnsi="Tahoma" w:cs="Tahoma"/>
      <w:sz w:val="16"/>
      <w:szCs w:val="16"/>
    </w:rPr>
  </w:style>
  <w:style w:type="character" w:customStyle="1" w:styleId="af9">
    <w:name w:val="Текст выноски Знак"/>
    <w:basedOn w:val="a0"/>
    <w:link w:val="af8"/>
    <w:uiPriority w:val="99"/>
    <w:semiHidden/>
    <w:locked/>
    <w:rPr>
      <w:rFonts w:ascii="Times New Roman" w:hAnsi="Times New Roman" w:cs="Times New Roman"/>
      <w:sz w:val="2"/>
    </w:rPr>
  </w:style>
  <w:style w:type="character" w:customStyle="1" w:styleId="14">
    <w:name w:val="Текст выноски Знак1"/>
    <w:basedOn w:val="a0"/>
    <w:uiPriority w:val="99"/>
    <w:semiHidden/>
    <w:rsid w:val="008D4DBB"/>
    <w:rPr>
      <w:rFonts w:ascii="Tahoma" w:hAnsi="Tahoma" w:cs="Tahoma"/>
      <w:sz w:val="16"/>
      <w:szCs w:val="16"/>
      <w:lang w:eastAsia="ru-RU"/>
    </w:rPr>
  </w:style>
  <w:style w:type="character" w:customStyle="1" w:styleId="apple-converted-space">
    <w:name w:val="apple-converted-space"/>
    <w:basedOn w:val="a0"/>
    <w:uiPriority w:val="99"/>
    <w:rsid w:val="008D4DBB"/>
    <w:rPr>
      <w:rFonts w:cs="Times New Roman"/>
    </w:rPr>
  </w:style>
  <w:style w:type="character" w:styleId="afa">
    <w:name w:val="Strong"/>
    <w:basedOn w:val="a0"/>
    <w:uiPriority w:val="99"/>
    <w:qFormat/>
    <w:rsid w:val="008D4DBB"/>
    <w:rPr>
      <w:rFonts w:cs="Times New Roman"/>
      <w:b/>
      <w:bCs/>
    </w:rPr>
  </w:style>
  <w:style w:type="paragraph" w:styleId="afb">
    <w:name w:val="Normal (Web)"/>
    <w:basedOn w:val="a"/>
    <w:rsid w:val="008D4DBB"/>
    <w:pPr>
      <w:spacing w:before="100" w:beforeAutospacing="1" w:after="100" w:afterAutospacing="1"/>
    </w:pPr>
  </w:style>
  <w:style w:type="character" w:customStyle="1" w:styleId="FontStyle55">
    <w:name w:val="Font Style55"/>
    <w:uiPriority w:val="99"/>
    <w:rsid w:val="008D4DBB"/>
    <w:rPr>
      <w:rFonts w:ascii="Times New Roman" w:hAnsi="Times New Roman"/>
      <w:sz w:val="20"/>
    </w:rPr>
  </w:style>
  <w:style w:type="paragraph" w:customStyle="1" w:styleId="Style34">
    <w:name w:val="Style34"/>
    <w:basedOn w:val="a"/>
    <w:uiPriority w:val="99"/>
    <w:rsid w:val="008D4DBB"/>
    <w:pPr>
      <w:widowControl w:val="0"/>
      <w:autoSpaceDE w:val="0"/>
      <w:autoSpaceDN w:val="0"/>
      <w:adjustRightInd w:val="0"/>
      <w:spacing w:line="298" w:lineRule="exact"/>
      <w:ind w:firstLine="2098"/>
    </w:pPr>
  </w:style>
  <w:style w:type="paragraph" w:customStyle="1" w:styleId="Style37">
    <w:name w:val="Style37"/>
    <w:basedOn w:val="a"/>
    <w:uiPriority w:val="99"/>
    <w:rsid w:val="008D4DBB"/>
    <w:pPr>
      <w:widowControl w:val="0"/>
      <w:autoSpaceDE w:val="0"/>
      <w:autoSpaceDN w:val="0"/>
      <w:adjustRightInd w:val="0"/>
      <w:spacing w:line="274" w:lineRule="exact"/>
      <w:ind w:firstLine="682"/>
    </w:pPr>
  </w:style>
  <w:style w:type="paragraph" w:customStyle="1" w:styleId="Style41">
    <w:name w:val="Style41"/>
    <w:basedOn w:val="a"/>
    <w:uiPriority w:val="99"/>
    <w:rsid w:val="008D4DBB"/>
    <w:pPr>
      <w:widowControl w:val="0"/>
      <w:autoSpaceDE w:val="0"/>
      <w:autoSpaceDN w:val="0"/>
      <w:adjustRightInd w:val="0"/>
      <w:spacing w:line="278" w:lineRule="exact"/>
      <w:ind w:firstLine="802"/>
    </w:pPr>
  </w:style>
  <w:style w:type="character" w:customStyle="1" w:styleId="FontStyle67">
    <w:name w:val="Font Style67"/>
    <w:uiPriority w:val="99"/>
    <w:rsid w:val="008D4DBB"/>
    <w:rPr>
      <w:rFonts w:ascii="Times New Roman" w:hAnsi="Times New Roman"/>
      <w:b/>
      <w:i/>
      <w:sz w:val="16"/>
    </w:rPr>
  </w:style>
  <w:style w:type="paragraph" w:styleId="afc">
    <w:name w:val="endnote text"/>
    <w:basedOn w:val="a"/>
    <w:link w:val="afd"/>
    <w:uiPriority w:val="99"/>
    <w:rsid w:val="008D4DBB"/>
    <w:pPr>
      <w:widowControl w:val="0"/>
      <w:autoSpaceDE w:val="0"/>
      <w:autoSpaceDN w:val="0"/>
      <w:adjustRightInd w:val="0"/>
    </w:pPr>
    <w:rPr>
      <w:sz w:val="20"/>
      <w:szCs w:val="20"/>
    </w:rPr>
  </w:style>
  <w:style w:type="character" w:customStyle="1" w:styleId="afd">
    <w:name w:val="Текст концевой сноски Знак"/>
    <w:basedOn w:val="a0"/>
    <w:link w:val="afc"/>
    <w:uiPriority w:val="99"/>
    <w:locked/>
    <w:rsid w:val="008D4DBB"/>
    <w:rPr>
      <w:rFonts w:ascii="Times New Roman" w:hAnsi="Times New Roman" w:cs="Times New Roman"/>
      <w:sz w:val="20"/>
      <w:szCs w:val="20"/>
      <w:lang w:eastAsia="ru-RU"/>
    </w:rPr>
  </w:style>
  <w:style w:type="paragraph" w:customStyle="1" w:styleId="Style59">
    <w:name w:val="Style59"/>
    <w:basedOn w:val="a"/>
    <w:uiPriority w:val="99"/>
    <w:rsid w:val="008D4DBB"/>
    <w:pPr>
      <w:widowControl w:val="0"/>
      <w:autoSpaceDE w:val="0"/>
      <w:autoSpaceDN w:val="0"/>
      <w:adjustRightInd w:val="0"/>
    </w:pPr>
    <w:rPr>
      <w:rFonts w:ascii="Sylfaen" w:hAnsi="Sylfaen"/>
    </w:rPr>
  </w:style>
  <w:style w:type="character" w:customStyle="1" w:styleId="book-griff">
    <w:name w:val="book-griff"/>
    <w:basedOn w:val="a0"/>
    <w:uiPriority w:val="99"/>
    <w:rsid w:val="008D4DBB"/>
    <w:rPr>
      <w:rFonts w:cs="Times New Roman"/>
    </w:rPr>
  </w:style>
  <w:style w:type="paragraph" w:styleId="afe">
    <w:name w:val="No Spacing"/>
    <w:uiPriority w:val="99"/>
    <w:qFormat/>
    <w:rsid w:val="008D4DBB"/>
    <w:rPr>
      <w:rFonts w:cs="Calibri"/>
    </w:rPr>
  </w:style>
  <w:style w:type="paragraph" w:customStyle="1" w:styleId="ConsPlusNormal">
    <w:name w:val="ConsPlusNormal"/>
    <w:uiPriority w:val="99"/>
    <w:rsid w:val="008D4DBB"/>
    <w:pPr>
      <w:autoSpaceDE w:val="0"/>
      <w:autoSpaceDN w:val="0"/>
      <w:adjustRightInd w:val="0"/>
    </w:pPr>
    <w:rPr>
      <w:rFonts w:ascii="Times New Roman" w:eastAsia="Times New Roman" w:hAnsi="Times New Roman"/>
      <w:sz w:val="16"/>
      <w:szCs w:val="16"/>
    </w:rPr>
  </w:style>
  <w:style w:type="paragraph" w:customStyle="1" w:styleId="cauthorname">
    <w:name w:val="c_author_name"/>
    <w:basedOn w:val="a"/>
    <w:uiPriority w:val="99"/>
    <w:rsid w:val="008D4DBB"/>
    <w:pPr>
      <w:spacing w:before="100" w:beforeAutospacing="1" w:after="100" w:afterAutospacing="1"/>
    </w:pPr>
  </w:style>
  <w:style w:type="paragraph" w:customStyle="1" w:styleId="carticletitle">
    <w:name w:val="c_article_title"/>
    <w:basedOn w:val="a"/>
    <w:uiPriority w:val="99"/>
    <w:rsid w:val="008D4DBB"/>
    <w:pPr>
      <w:spacing w:before="100" w:beforeAutospacing="1" w:after="100" w:afterAutospacing="1"/>
    </w:pPr>
  </w:style>
  <w:style w:type="character" w:customStyle="1" w:styleId="15">
    <w:name w:val="Неразрешенное упоминание1"/>
    <w:basedOn w:val="a0"/>
    <w:uiPriority w:val="99"/>
    <w:semiHidden/>
    <w:unhideWhenUsed/>
    <w:rsid w:val="0050133C"/>
    <w:rPr>
      <w:color w:val="605E5C"/>
      <w:shd w:val="clear" w:color="auto" w:fill="E1DFDD"/>
    </w:rPr>
  </w:style>
  <w:style w:type="character" w:customStyle="1" w:styleId="af7">
    <w:name w:val="Абзац списка Знак"/>
    <w:link w:val="af6"/>
    <w:uiPriority w:val="34"/>
    <w:locked/>
    <w:rsid w:val="007C7E0C"/>
    <w:rPr>
      <w:rFonts w:eastAsia="Times New Roman"/>
    </w:rPr>
  </w:style>
  <w:style w:type="paragraph" w:customStyle="1" w:styleId="alignright">
    <w:name w:val="align_right"/>
    <w:basedOn w:val="a"/>
    <w:rsid w:val="007C7E0C"/>
    <w:pPr>
      <w:spacing w:before="100" w:beforeAutospacing="1" w:after="100" w:afterAutospacing="1"/>
    </w:pPr>
  </w:style>
  <w:style w:type="paragraph" w:customStyle="1" w:styleId="Default">
    <w:name w:val="Default"/>
    <w:uiPriority w:val="99"/>
    <w:rsid w:val="00940F67"/>
    <w:pPr>
      <w:autoSpaceDE w:val="0"/>
      <w:autoSpaceDN w:val="0"/>
      <w:adjustRightInd w:val="0"/>
    </w:pPr>
    <w:rPr>
      <w:rFonts w:ascii="Times New Roman" w:eastAsia="Times New Roman" w:hAnsi="Times New Roman"/>
      <w:color w:val="000000"/>
      <w:sz w:val="24"/>
      <w:szCs w:val="24"/>
    </w:rPr>
  </w:style>
  <w:style w:type="character" w:customStyle="1" w:styleId="16">
    <w:name w:val="Заголовок №1_"/>
    <w:link w:val="17"/>
    <w:rsid w:val="004B1E59"/>
    <w:rPr>
      <w:rFonts w:ascii="Arial" w:eastAsia="Arial" w:hAnsi="Arial" w:cs="Arial"/>
      <w:b/>
      <w:bCs/>
      <w:shd w:val="clear" w:color="auto" w:fill="FFFFFF"/>
    </w:rPr>
  </w:style>
  <w:style w:type="paragraph" w:customStyle="1" w:styleId="17">
    <w:name w:val="Заголовок №1"/>
    <w:basedOn w:val="a"/>
    <w:link w:val="16"/>
    <w:rsid w:val="004B1E59"/>
    <w:pPr>
      <w:widowControl w:val="0"/>
      <w:shd w:val="clear" w:color="auto" w:fill="FFFFFF"/>
      <w:spacing w:line="250" w:lineRule="exact"/>
      <w:jc w:val="center"/>
      <w:outlineLvl w:val="0"/>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943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ivil.consultant.ru/elib/books/3/page_77.html" TargetMode="External"/><Relationship Id="rId18" Type="http://schemas.openxmlformats.org/officeDocument/2006/relationships/hyperlink" Target="https://www.consultant.ru/edu/student/download_books/book/sposoby_obespecheniya_ispolneniya_obyazatelstv_uchebnoe_posobie_vv_akinfieva_av_stepanchenko/" TargetMode="External"/><Relationship Id="rId26" Type="http://schemas.openxmlformats.org/officeDocument/2006/relationships/hyperlink" Target="https://www.consultant.ru/document/cons_doc_LAW_110271/" TargetMode="External"/><Relationship Id="rId39" Type="http://schemas.openxmlformats.org/officeDocument/2006/relationships/hyperlink" Target="http://edu.icc.dgu.ru" TargetMode="External"/><Relationship Id="rId21" Type="http://schemas.openxmlformats.org/officeDocument/2006/relationships/hyperlink" Target="http://www.consultant.ru/document/cons_doc_LAW_37800/" TargetMode="External"/><Relationship Id="rId34" Type="http://schemas.openxmlformats.org/officeDocument/2006/relationships/hyperlink" Target="http://www.vsrf.ru" TargetMode="External"/><Relationship Id="rId42" Type="http://schemas.openxmlformats.org/officeDocument/2006/relationships/footer" Target="footer1.xml"/><Relationship Id="rId7" Type="http://schemas.openxmlformats.org/officeDocument/2006/relationships/hyperlink" Target="https://urait.ru/bcode/514901" TargetMode="External"/><Relationship Id="rId2" Type="http://schemas.openxmlformats.org/officeDocument/2006/relationships/styles" Target="styles.xml"/><Relationship Id="rId16" Type="http://schemas.openxmlformats.org/officeDocument/2006/relationships/hyperlink" Target="https://base.garant.ru/77058456/" TargetMode="External"/><Relationship Id="rId20" Type="http://schemas.openxmlformats.org/officeDocument/2006/relationships/hyperlink" Target="https://books.google.ru/books?hl=ru&amp;lr=&amp;id=3AudEQAAQBAJ&amp;oi=fnd&amp;pg=PA18&amp;dq=&#1091;&#1095;&#1077;&#1073;&#1085;&#1080;&#1082;&#1080;+&#1087;&#1086;+&#1075;&#1088;&#1072;&#1078;&#1076;&#1072;&#1085;&#1089;&#1082;&#1086;&#1084;&#1091;+&#1087;&#1088;&#1086;&#1094;&#1077;&#1089;&#1089;&#1091;&amp;ots=FN71xzA1fy&amp;sig=Olf1TDggHF785pJhG_ZB1wPO2gY&amp;redir_esc=y" TargetMode="External"/><Relationship Id="rId29" Type="http://schemas.openxmlformats.org/officeDocument/2006/relationships/hyperlink" Target="http://www.consultant.ru/document/cons_doc_LAW_6510/" TargetMode="External"/><Relationship Id="rId41" Type="http://schemas.openxmlformats.org/officeDocument/2006/relationships/hyperlink" Target="http://www.sud-praktika.narod.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club.ru/index.php?page=book&amp;id=683369" TargetMode="External"/><Relationship Id="rId24" Type="http://schemas.openxmlformats.org/officeDocument/2006/relationships/hyperlink" Target="http://www.consultant.ru/document/cons_doc_LAW_39331/" TargetMode="External"/><Relationship Id="rId32" Type="http://schemas.openxmlformats.org/officeDocument/2006/relationships/hyperlink" Target="http://elib.dgu.ru" TargetMode="External"/><Relationship Id="rId37" Type="http://schemas.openxmlformats.org/officeDocument/2006/relationships/hyperlink" Target="http://www.copyright.ru/documents/organizatsii/rospatent_rf" TargetMode="External"/><Relationship Id="rId40" Type="http://schemas.openxmlformats.org/officeDocument/2006/relationships/hyperlink" Target="http://www.pravo.ru" TargetMode="External"/><Relationship Id="rId5" Type="http://schemas.openxmlformats.org/officeDocument/2006/relationships/footnotes" Target="footnotes.xml"/><Relationship Id="rId15" Type="http://schemas.openxmlformats.org/officeDocument/2006/relationships/hyperlink" Target="https://www.consultant.ru/edu/student/download_books/rubr/grazhdanskoe_pravo/" TargetMode="External"/><Relationship Id="rId23" Type="http://schemas.openxmlformats.org/officeDocument/2006/relationships/hyperlink" Target="https://www.consultant.ru/document/cons_doc_LAW_19671/" TargetMode="External"/><Relationship Id="rId28" Type="http://schemas.openxmlformats.org/officeDocument/2006/relationships/hyperlink" Target="http://www.consultant.ru/document/cons_doc_LAW_103038/" TargetMode="External"/><Relationship Id="rId36" Type="http://schemas.openxmlformats.org/officeDocument/2006/relationships/hyperlink" Target="http://www.minjust.ru/" TargetMode="External"/><Relationship Id="rId10" Type="http://schemas.openxmlformats.org/officeDocument/2006/relationships/hyperlink" Target="https://www.iprbookshop.ru/122396.html" TargetMode="External"/><Relationship Id="rId19" Type="http://schemas.openxmlformats.org/officeDocument/2006/relationships/hyperlink" Target="javascript:void(0)" TargetMode="External"/><Relationship Id="rId31" Type="http://schemas.openxmlformats.org/officeDocument/2006/relationships/hyperlink" Target="http://www.igpran.r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oksgid.com/profession/7877-.html" TargetMode="External"/><Relationship Id="rId14" Type="http://schemas.openxmlformats.org/officeDocument/2006/relationships/hyperlink" Target="http://civil.consultant.ru/elib/" TargetMode="External"/><Relationship Id="rId22" Type="http://schemas.openxmlformats.org/officeDocument/2006/relationships/hyperlink" Target="https://www.consultant.ru/document/cons_doc_LAW_39570/" TargetMode="External"/><Relationship Id="rId27" Type="http://schemas.openxmlformats.org/officeDocument/2006/relationships/hyperlink" Target="https://www.consultant.ru/document/cons_doc_LAW_12834/" TargetMode="External"/><Relationship Id="rId30" Type="http://schemas.openxmlformats.org/officeDocument/2006/relationships/hyperlink" Target="http://www.consultant.ru/document/cons_doc_LAW_71450/" TargetMode="External"/><Relationship Id="rId35" Type="http://schemas.openxmlformats.org/officeDocument/2006/relationships/hyperlink" Target="http://www.ksrf.ru" TargetMode="External"/><Relationship Id="rId43" Type="http://schemas.openxmlformats.org/officeDocument/2006/relationships/fontTable" Target="fontTable.xml"/><Relationship Id="rId8" Type="http://schemas.openxmlformats.org/officeDocument/2006/relationships/hyperlink" Target="http://www.iprbookshop.ru/71184.html" TargetMode="External"/><Relationship Id="rId3" Type="http://schemas.openxmlformats.org/officeDocument/2006/relationships/settings" Target="settings.xml"/><Relationship Id="rId12" Type="http://schemas.openxmlformats.org/officeDocument/2006/relationships/hyperlink" Target="http://civil.consultant.ru/elib/books/1/page_1.html" TargetMode="External"/><Relationship Id="rId17" Type="http://schemas.openxmlformats.org/officeDocument/2006/relationships/hyperlink" Target="https://base.garant.ru/77058456/" TargetMode="External"/><Relationship Id="rId25" Type="http://schemas.openxmlformats.org/officeDocument/2006/relationships/hyperlink" Target="http://www.consultant.ru/document/cons_doc_LAW_262/" TargetMode="External"/><Relationship Id="rId33" Type="http://schemas.openxmlformats.org/officeDocument/2006/relationships/hyperlink" Target="http://www.jurvuz.ru/" TargetMode="External"/><Relationship Id="rId38" Type="http://schemas.openxmlformats.org/officeDocument/2006/relationships/hyperlink" Target="http://www.jurvestnik.dg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5986</Words>
  <Characters>34121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5</cp:revision>
  <cp:lastPrinted>2017-09-19T12:55:00Z</cp:lastPrinted>
  <dcterms:created xsi:type="dcterms:W3CDTF">2026-01-27T07:19:00Z</dcterms:created>
  <dcterms:modified xsi:type="dcterms:W3CDTF">2026-01-27T08:01:00Z</dcterms:modified>
</cp:coreProperties>
</file>